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5D" w:rsidRPr="00C7485D" w:rsidRDefault="00C7485D" w:rsidP="00C748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48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 «Полное название организации» (далее – Оператор).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C7485D" w:rsidRDefault="00C7485D" w:rsidP="00C7485D">
      <w:pPr>
        <w:spacing w:before="100" w:beforeAutospacing="1" w:after="100" w:afterAutospacing="1" w:line="240" w:lineRule="auto"/>
        <w:rPr>
          <w:rFonts w:ascii="Montserrat" w:hAnsi="Montserrat"/>
          <w:b/>
          <w:bCs/>
          <w:color w:val="273350"/>
          <w:shd w:val="clear" w:color="auto" w:fill="FFFFFF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</w:t>
      </w:r>
      <w:proofErr w:type="spellStart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веб-сайта</w:t>
      </w:r>
      <w:proofErr w:type="spellEnd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Pr="009F59CB">
          <w:rPr>
            <w:rStyle w:val="a4"/>
            <w:rFonts w:ascii="Montserrat" w:hAnsi="Montserrat"/>
            <w:b/>
            <w:bCs/>
            <w:shd w:val="clear" w:color="auto" w:fill="FFFFFF"/>
          </w:rPr>
          <w:t>https://s3503003.gosuslugi.ru</w:t>
        </w:r>
      </w:hyperlink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48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Основные понятия, используемые в Политике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Автоматизированная обработка персональных данных – обработка персональных данных с помощью средств вычислительной техники.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proofErr w:type="spellStart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</w:t>
      </w:r>
      <w:proofErr w:type="spellEnd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9F59CB">
          <w:rPr>
            <w:rStyle w:val="a4"/>
            <w:rFonts w:ascii="Montserrat" w:hAnsi="Montserrat"/>
            <w:b/>
            <w:bCs/>
            <w:shd w:val="clear" w:color="auto" w:fill="FFFFFF"/>
          </w:rPr>
          <w:t>https://s3503003.gosuslugi.ru</w:t>
        </w:r>
      </w:hyperlink>
      <w:r>
        <w:rPr>
          <w:rFonts w:ascii="Montserrat" w:hAnsi="Montserrat"/>
          <w:b/>
          <w:bCs/>
          <w:color w:val="273350"/>
          <w:shd w:val="clear" w:color="auto" w:fill="FFFFFF"/>
        </w:rPr>
        <w:t xml:space="preserve"> </w:t>
      </w: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proofErr w:type="gramStart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2.8. Персональные данные – любая информация, относящаяся прямо или косвенно к определенному или определяемому Пользователю </w:t>
      </w:r>
      <w:proofErr w:type="spellStart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веб-сайта</w:t>
      </w:r>
      <w:proofErr w:type="spellEnd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r w:rsidRPr="009F59CB">
          <w:rPr>
            <w:rStyle w:val="a4"/>
            <w:rFonts w:ascii="Montserrat" w:hAnsi="Montserrat"/>
            <w:b/>
            <w:bCs/>
            <w:shd w:val="clear" w:color="auto" w:fill="FFFFFF"/>
          </w:rPr>
          <w:t>https://s3503003.gosuslugi.ru</w:t>
        </w:r>
        <w:r w:rsidRPr="009F59C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Персональные данные, разрешенные субъектом персональных данных для распространения, –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– персональные данные, разрешенные для распространения).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Пользователь – любой посетитель </w:t>
      </w:r>
      <w:proofErr w:type="spellStart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веб-сайта</w:t>
      </w:r>
      <w:proofErr w:type="spellEnd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history="1">
        <w:r w:rsidRPr="009F59CB">
          <w:rPr>
            <w:rStyle w:val="a4"/>
            <w:rFonts w:ascii="Montserrat" w:hAnsi="Montserrat"/>
            <w:b/>
            <w:bCs/>
            <w:shd w:val="clear" w:color="auto" w:fill="FFFFFF"/>
          </w:rPr>
          <w:t>https://s3503003.gosuslugi.ru</w:t>
        </w:r>
      </w:hyperlink>
      <w:r>
        <w:rPr>
          <w:rFonts w:ascii="Montserrat" w:hAnsi="Montserrat"/>
          <w:b/>
          <w:bCs/>
          <w:color w:val="273350"/>
          <w:shd w:val="clear" w:color="auto" w:fill="FFFFFF"/>
        </w:rPr>
        <w:t xml:space="preserve">  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48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Основные права и обязанности Оператора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Оператор имеет право: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получать от субъекта персональных данных достоверные информацию и/или документы, содержащие персональные данные;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Оператор обязан: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предоставлять субъекту персональных данных по его просьбе информацию, касающуюся обработки его персональных данных;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организовывать обработку персональных данных в порядке, установленном действующим законодательством РФ;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сообщать в уполномоченный орган по защите прав субъектов персональных данных по запросу этого органа необходимую информацию в течение 30 дней </w:t>
      </w:r>
      <w:proofErr w:type="gramStart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запроса;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исполнять иные обязанности, предусмотренные Законом о персональных данных.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48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Основные права и обязанности субъектов персональных данных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Субъекты персональных данных имеют право: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</w:t>
      </w:r>
      <w:proofErr w:type="gramStart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информации и порядок ее получения установлен Законом о персональных данных;</w:t>
      </w:r>
      <w:proofErr w:type="gramEnd"/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отзыв согласия на обработку персональных данных;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на осуществление иных прав, предусмотренных законодательством РФ.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Субъекты персональных данных обязаны: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предоставлять Оператору достоверные данные о себе;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сообщать Оператору об уточнении (обновлении, изменении) своих персональных данных.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48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Оператор может обрабатывать следующие персональные данные Пользователя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Фамилия, имя, отчество.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Электронный адрес.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Также на сайте происходит сбор и обработка обезличенных данных о посетителях (в т.ч. файлов «</w:t>
      </w:r>
      <w:proofErr w:type="spellStart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с помощью сервисов </w:t>
      </w:r>
      <w:proofErr w:type="spellStart"/>
      <w:proofErr w:type="gramStart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интернет-статистики</w:t>
      </w:r>
      <w:proofErr w:type="spellEnd"/>
      <w:proofErr w:type="gramEnd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</w:t>
      </w:r>
      <w:proofErr w:type="spellEnd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Метрика и других).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Вышеперечисленные данные далее по тексту Политики объединены общим понятием Персональные данные.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48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Принципы обработки персональных данных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Обработка персональных данных осуществляется на законной и справедливой основе.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Обработке подлежат только персональные данные, которые отвечают целям их обработки.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</w:t>
      </w: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персональных данных, если срок хранения персональных данных не установлен федеральным законом, договором, стороной которого, </w:t>
      </w:r>
      <w:proofErr w:type="spellStart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выгодоприобретателем</w:t>
      </w:r>
      <w:proofErr w:type="spellEnd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поручителем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48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Цели обработки персональных данных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Цель обработки персональных данных Пользователя: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информирование Пользователя посредством отправки электронных писем;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предоставление доступа Пользователю к сервисам, информации и/или материалам, содержащимся на </w:t>
      </w:r>
      <w:proofErr w:type="spellStart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веб-сайте</w:t>
      </w:r>
      <w:proofErr w:type="spellEnd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history="1">
        <w:r w:rsidRPr="009F59CB">
          <w:rPr>
            <w:rStyle w:val="a4"/>
            <w:rFonts w:ascii="Montserrat" w:hAnsi="Montserrat"/>
            <w:b/>
            <w:bCs/>
            <w:shd w:val="clear" w:color="auto" w:fill="FFFFFF"/>
          </w:rPr>
          <w:t>https://s3503003.gosuslugi.ru</w:t>
        </w:r>
      </w:hyperlink>
      <w:r>
        <w:rPr>
          <w:rFonts w:ascii="Montserrat" w:hAnsi="Montserrat"/>
          <w:b/>
          <w:bCs/>
          <w:color w:val="273350"/>
          <w:shd w:val="clear" w:color="auto" w:fill="FFFFFF"/>
        </w:rPr>
        <w:t xml:space="preserve"> </w:t>
      </w: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Обезличенные данные Пользователей, собираемые с помощью сервисов </w:t>
      </w:r>
      <w:proofErr w:type="spellStart"/>
      <w:proofErr w:type="gramStart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интернет-статистики</w:t>
      </w:r>
      <w:proofErr w:type="spellEnd"/>
      <w:proofErr w:type="gramEnd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служат для сбора информации о действиях Пользователей на сайте, улучшения качества сайта и его содержания.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48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Правовые основания обработки персональных данных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Правовыми основаниями обработки персональных данных Оператором являются: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перечислите нормативно-правовые акты, регулирующие отношения, связанные с вашей деятельностью, например, здесь можно указать Федеральный закон "Об информации, информационных технологиях и о защите информации" от 27.07.2006 N 149-ФЗ;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уставные документы Оператора;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договоры, заключаемые между оператором и субъектом персональных данных;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федеральные законы, иные нормативно-правовые акты в сфере защиты персональных данных;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согласия Пользователей на обработку их персональных данных, на обработку персональных данных, разрешенных для распространения.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hyperlink r:id="rId9" w:history="1">
        <w:r w:rsidRPr="009F59CB">
          <w:rPr>
            <w:rStyle w:val="a4"/>
            <w:rFonts w:ascii="Montserrat" w:hAnsi="Montserrat"/>
            <w:b/>
            <w:bCs/>
            <w:shd w:val="clear" w:color="auto" w:fill="FFFFFF"/>
          </w:rPr>
          <w:t>https://s3503003.gosuslugi.ru</w:t>
        </w:r>
      </w:hyperlink>
      <w:r>
        <w:rPr>
          <w:rFonts w:ascii="Montserrat" w:hAnsi="Montserrat"/>
          <w:b/>
          <w:bCs/>
          <w:color w:val="273350"/>
          <w:shd w:val="clear" w:color="auto" w:fill="FFFFFF"/>
        </w:rPr>
        <w:t xml:space="preserve"> </w:t>
      </w: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направленные Оператору посредством электронной почты. Заполняя </w:t>
      </w:r>
      <w:proofErr w:type="gramStart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 формы и/или отправляя</w:t>
      </w:r>
      <w:proofErr w:type="gramEnd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персональные данные Оператору, Пользователь выражает свое согласие с данной Политикой.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использование технологии </w:t>
      </w:r>
      <w:proofErr w:type="spellStart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JavaScript</w:t>
      </w:r>
      <w:proofErr w:type="spellEnd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48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9. Условия обработки персональных данных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48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Порядок сбора, хранения, передачи и других видов обработки персональных данных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hyperlink r:id="rId10" w:history="1">
        <w:r w:rsidRPr="009F59C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ant</w:t>
        </w:r>
        <w:r w:rsidRPr="009F59C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9F59C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schkola</w:t>
        </w:r>
        <w:r w:rsidRPr="009F59C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@mail.r</w:t>
        </w:r>
        <w:proofErr w:type="spellStart"/>
        <w:r w:rsidRPr="009F59C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u</w:t>
        </w:r>
        <w:proofErr w:type="spellEnd"/>
      </w:hyperlink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с пометкой «Актуализация персональных данных».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ant</w:t>
      </w: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schkola</w:t>
      </w:r>
      <w:proofErr w:type="spellEnd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mail.ru</w:t>
      </w:r>
      <w:proofErr w:type="spellEnd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пометкой «Отзыв согласия на обработку персональных данных».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Вся информация, которая собирается сторонними сервисами, в том числе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</w:t>
      </w: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10.7. Оператор при обработке персональных данных обеспечивает конфиденциальность персональных данных.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48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11. Перечень действий, производимых Оператором с полученными персональными данными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 </w:t>
      </w:r>
      <w:proofErr w:type="gramStart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  <w:proofErr w:type="gramEnd"/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48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12. Конфиденциальность персональных данных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48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13. Заключительные положения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ant</w:t>
      </w: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schkola</w:t>
      </w:r>
      <w:proofErr w:type="spellEnd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mail.ru</w:t>
      </w:r>
      <w:proofErr w:type="spellEnd"/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C7485D" w:rsidRPr="00C7485D" w:rsidRDefault="00C7485D" w:rsidP="00C74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Актуальная версия Политики в свободном доступе расположена в сети Интернет по адресу </w:t>
      </w:r>
      <w:r>
        <w:rPr>
          <w:rFonts w:ascii="Montserrat" w:hAnsi="Montserrat"/>
          <w:b/>
          <w:bCs/>
          <w:color w:val="273350"/>
          <w:shd w:val="clear" w:color="auto" w:fill="FFFFFF"/>
        </w:rPr>
        <w:t>https://s3503003.gosuslugi.ru</w:t>
      </w:r>
      <w:r w:rsidRPr="00C748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13DB" w:rsidRDefault="00C7485D"/>
    <w:sectPr w:rsidR="005013DB" w:rsidSect="00A25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85D"/>
    <w:rsid w:val="00511D63"/>
    <w:rsid w:val="00A258DA"/>
    <w:rsid w:val="00C67179"/>
    <w:rsid w:val="00C74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DA"/>
  </w:style>
  <w:style w:type="paragraph" w:styleId="3">
    <w:name w:val="heading 3"/>
    <w:basedOn w:val="a"/>
    <w:link w:val="30"/>
    <w:uiPriority w:val="9"/>
    <w:qFormat/>
    <w:rsid w:val="00C748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48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74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748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4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503003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3503003.gosuslugi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3503003.gosuslugi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3503003.gosuslugi.ru" TargetMode="External"/><Relationship Id="rId10" Type="http://schemas.openxmlformats.org/officeDocument/2006/relationships/hyperlink" Target="mailto:ant_schkola@mail.ru" TargetMode="External"/><Relationship Id="rId4" Type="http://schemas.openxmlformats.org/officeDocument/2006/relationships/hyperlink" Target="https://s3503003.gosuslugi.ru" TargetMode="External"/><Relationship Id="rId9" Type="http://schemas.openxmlformats.org/officeDocument/2006/relationships/hyperlink" Target="https://s3503003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2611</Words>
  <Characters>14885</Characters>
  <Application>Microsoft Office Word</Application>
  <DocSecurity>0</DocSecurity>
  <Lines>124</Lines>
  <Paragraphs>34</Paragraphs>
  <ScaleCrop>false</ScaleCrop>
  <Company/>
  <LinksUpToDate>false</LinksUpToDate>
  <CharactersWithSpaces>17462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allab</dc:creator>
  <cp:lastModifiedBy>allab</cp:lastModifiedBy>
  <cp:revision>1</cp:revision>
  <dcterms:created xsi:type="dcterms:W3CDTF">2023-04-12T17:43:00Z</dcterms:created>
  <dcterms:modified xsi:type="dcterms:W3CDTF">2023-04-12T17:48:00Z</dcterms:modified>
</cp:coreProperties>
</file>