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36" w:rsidRDefault="009B41AC" w:rsidP="009B4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9B41AC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МОУ «Антушевская средняя школа»</w:t>
      </w:r>
    </w:p>
    <w:p w:rsidR="00223181" w:rsidRDefault="00223181" w:rsidP="009B41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223181" w:rsidRPr="004A1745" w:rsidTr="00792BAE">
        <w:trPr>
          <w:trHeight w:val="2103"/>
        </w:trPr>
        <w:tc>
          <w:tcPr>
            <w:tcW w:w="3403" w:type="dxa"/>
          </w:tcPr>
          <w:p w:rsidR="00223181" w:rsidRPr="0040209D" w:rsidRDefault="00223181" w:rsidP="00792BA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223181" w:rsidRPr="008944ED" w:rsidRDefault="00223181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Е.Н. Капитонова</w:t>
            </w:r>
          </w:p>
          <w:p w:rsidR="00223181" w:rsidRDefault="00223181" w:rsidP="00792B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23181" w:rsidRPr="0040209D" w:rsidRDefault="00223181" w:rsidP="00792B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223181" w:rsidRPr="0040209D" w:rsidRDefault="00223181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223181" w:rsidRPr="008944ED" w:rsidRDefault="00223181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Е.Н. Капитонова</w:t>
            </w:r>
          </w:p>
          <w:p w:rsidR="00223181" w:rsidRDefault="00223181" w:rsidP="00792BA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23181" w:rsidRPr="0040209D" w:rsidRDefault="00223181" w:rsidP="00792B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223181" w:rsidRDefault="00223181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223181" w:rsidRDefault="00223181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школы </w:t>
            </w:r>
          </w:p>
          <w:p w:rsidR="00223181" w:rsidRPr="008944ED" w:rsidRDefault="00223181" w:rsidP="00792BA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А.А. Брагина</w:t>
            </w:r>
          </w:p>
          <w:p w:rsidR="00223181" w:rsidRDefault="00223181" w:rsidP="00792B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223181" w:rsidRPr="0040209D" w:rsidRDefault="00223181" w:rsidP="00792B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23181" w:rsidRPr="009B41AC" w:rsidRDefault="00223181" w:rsidP="009B41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145651" w:rsidRDefault="00145651" w:rsidP="00851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</w:pPr>
    </w:p>
    <w:p w:rsidR="00145651" w:rsidRDefault="00145651" w:rsidP="00851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</w:pPr>
    </w:p>
    <w:p w:rsidR="00145651" w:rsidRDefault="00145651" w:rsidP="00851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</w:pP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  <w:t>РАБОЧАЯ ПРОГРАММА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ru-RU"/>
        </w:rPr>
        <w:t> 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учебного предмета (курса) «Биология»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для 9 класса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на 202</w:t>
      </w:r>
      <w:r w:rsidR="00867D3B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</w:t>
      </w:r>
      <w:r w:rsidRPr="00851A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– 202</w:t>
      </w:r>
      <w:r w:rsidR="009B41A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</w:t>
      </w:r>
      <w:r w:rsidRPr="00851A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учебный год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Рабочая программа составлена на основе программы основного общего образования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по биологии 5 – 9 классов (УМК «Живой организм»), авторы В.Б. Захаров, Н.И. Сонин. – М.: Дрофа, 2017.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851A36" w:rsidRDefault="00851A36" w:rsidP="00851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 </w:t>
      </w:r>
    </w:p>
    <w:p w:rsidR="00145651" w:rsidRDefault="00145651" w:rsidP="00851A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145651" w:rsidRPr="00851A36" w:rsidRDefault="00145651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1A36" w:rsidRPr="00851A36" w:rsidRDefault="00851A36" w:rsidP="00851A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Составитель: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Учитель </w:t>
      </w:r>
      <w:r w:rsidR="00867D3B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высшей</w:t>
      </w: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квалификационной категории</w:t>
      </w:r>
    </w:p>
    <w:p w:rsidR="00851A36" w:rsidRPr="00851A36" w:rsidRDefault="00867D3B" w:rsidP="00851A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Романова Елена Ивановна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145651" w:rsidRDefault="00145651" w:rsidP="00851A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145651" w:rsidRDefault="00145651" w:rsidP="00851A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145651" w:rsidRDefault="00145651" w:rsidP="00851A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145651" w:rsidRDefault="00145651" w:rsidP="00851A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145651" w:rsidRDefault="00145651" w:rsidP="00851A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145651" w:rsidRDefault="00145651" w:rsidP="00851A3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</w:p>
    <w:p w:rsidR="00851A36" w:rsidRPr="00851A36" w:rsidRDefault="00145651" w:rsidP="001456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                                                         </w:t>
      </w:r>
      <w:r w:rsidR="00867D3B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С. Антушево,202</w:t>
      </w:r>
      <w:r w:rsidR="009B41A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 г.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947D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биологии 5-9 классы разработана в соответствии с нормативными актами: </w:t>
      </w:r>
    </w:p>
    <w:p w:rsidR="00947D42" w:rsidRDefault="00947D42" w:rsidP="00947D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закон от 29.12.2012 № 273-ФЗ «Об образовании в Российской Федерации» (с последующими изменениями); </w:t>
      </w:r>
    </w:p>
    <w:p w:rsidR="00947D42" w:rsidRDefault="00947D42" w:rsidP="00947D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(с последующими изменениями); </w:t>
      </w:r>
    </w:p>
    <w:p w:rsidR="00947D42" w:rsidRDefault="00947D42" w:rsidP="00947D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Министерства просвещения Российской Федерации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947D42" w:rsidRDefault="00947D42" w:rsidP="00947D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Примерная основная образовательная программа основного общего образования, одобрена решением федерального учебно-методического объединения по общему образованию (протокол от 8 апреля 2015 г. № 1/15) </w:t>
      </w:r>
    </w:p>
    <w:p w:rsidR="00947D42" w:rsidRDefault="00947D42" w:rsidP="00947D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реализуется в учебниках биологии и учебно-методических пособиях, созданных коллективом авторов под руководством Н. И. Сонина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линейный курс): </w:t>
      </w:r>
    </w:p>
    <w:p w:rsidR="00947D42" w:rsidRDefault="00947D42" w:rsidP="00947D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Биология. Введение в биологию. 5 класс. 68ч, 2 ч в неделю; </w:t>
      </w:r>
    </w:p>
    <w:p w:rsidR="00947D42" w:rsidRDefault="00947D42" w:rsidP="00947D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Биология. Живой организм. 6 класс. 34ч, 1ч в неделю; </w:t>
      </w:r>
    </w:p>
    <w:p w:rsidR="00947D42" w:rsidRDefault="00947D42" w:rsidP="00947D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Биология. Многообразие живых организмов. Бактерии, грибы, растения. 7 класс. 68 ч, 2 ч в неделю; </w:t>
      </w:r>
    </w:p>
    <w:p w:rsidR="00947D42" w:rsidRDefault="00947D42" w:rsidP="00947D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Биология. Многообразие живых организмов. Животные. 8 класс. 68 ч, 2 ч в неделю; </w:t>
      </w:r>
    </w:p>
    <w:p w:rsidR="00947D42" w:rsidRDefault="00947D42" w:rsidP="00947D4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Биология. Человек. 9 класс. 66 ч, 2 ч в неделю. </w:t>
      </w: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Default="00947D42" w:rsidP="00851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</w:pPr>
    </w:p>
    <w:p w:rsidR="00947D42" w:rsidRPr="00851A36" w:rsidRDefault="00947D42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aps/>
          <w:color w:val="0D0D0D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851A36" w:rsidRPr="005E29C0" w:rsidRDefault="00851A36" w:rsidP="005E29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результате освоения курса биологии 9 класса учащиеся должны овладеть следующими знаниями, умениями и навыками.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lang w:eastAsia="ru-RU"/>
        </w:rPr>
        <w:t>Личностным результатом </w:t>
      </w:r>
      <w:r w:rsidRPr="005E29C0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изучения предмета является формирование следующих умений и качеств: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- знание основных принципов и правил отношения к живой природе, основ здорового образа жизни и </w:t>
      </w:r>
      <w:proofErr w:type="spellStart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здоровье-сберегающих</w:t>
      </w:r>
      <w:proofErr w:type="spellEnd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технологий;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- </w:t>
      </w:r>
      <w:proofErr w:type="spellStart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сформированность</w:t>
      </w:r>
      <w:proofErr w:type="spellEnd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воспитание у учащихся чувства гордости за российскую биологическую науку;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- соблюдать правила поведения в природе; </w:t>
      </w:r>
      <w:proofErr w:type="gramStart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-п</w:t>
      </w:r>
      <w:proofErr w:type="gramEnd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онимание основных факторов, определяющих взаимоотношения человека и природы;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понимание учащимися ценности здорового и безопасного образа жизни;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признание учащимися ценности жизни во всех её проявлениях и необходимости ответственного, бережного отношения к окружающей среде;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готовность и способность учащихся принимать ценности семейной жизни;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понимание значения обучения для повседневной жизни и осознанного выбора профессии;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проведение учащимися работы над ошибками для внесения корректив в усваиваемые знания;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признание права каждого на собственное мнение;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эмоционально-положительное отношение к сверстникам;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готовность учащихся к самостоятельным поступкам и действиям на благо природы;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- умение отстаивать свою точку зрения; </w:t>
      </w:r>
      <w:proofErr w:type="gramStart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-к</w:t>
      </w:r>
      <w:proofErr w:type="gramEnd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ритичное отношение к своим поступкам, осознание ответственности за их последствия;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- умение слушать и слышать другое мнение, вести дискуссию, оперировать </w:t>
      </w:r>
      <w:proofErr w:type="gramStart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фактами</w:t>
      </w:r>
      <w:proofErr w:type="gramEnd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как доказательства, так и для опровержения существующего мнения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5E29C0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lang w:eastAsia="ru-RU"/>
        </w:rPr>
        <w:t>Метапредметным</w:t>
      </w:r>
      <w:proofErr w:type="spellEnd"/>
      <w:r w:rsidRPr="005E29C0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lang w:eastAsia="ru-RU"/>
        </w:rPr>
        <w:t xml:space="preserve"> результатом</w:t>
      </w:r>
      <w:r w:rsidRPr="005E29C0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 изучения курса является формирование универсальных учебных действий (УУД)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Регулятивные УУД:</w:t>
      </w:r>
    </w:p>
    <w:p w:rsidR="00851A36" w:rsidRPr="005E29C0" w:rsidRDefault="00851A36" w:rsidP="005E29C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Самостоятельно обнаруживать и формировать учебную проблему, определять УД;</w:t>
      </w:r>
    </w:p>
    <w:p w:rsidR="00851A36" w:rsidRPr="005E29C0" w:rsidRDefault="00851A36" w:rsidP="005E29C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</w:t>
      </w:r>
      <w:proofErr w:type="gramEnd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предложенных, а также искать их самостоятельно;</w:t>
      </w:r>
    </w:p>
    <w:p w:rsidR="00851A36" w:rsidRPr="005E29C0" w:rsidRDefault="00851A36" w:rsidP="005E29C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Составлять (индивидуально или в группе) план решения проблемы (выполнения проекта);</w:t>
      </w:r>
    </w:p>
    <w:p w:rsidR="00851A36" w:rsidRPr="005E29C0" w:rsidRDefault="00851A36" w:rsidP="005E29C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851A36" w:rsidRPr="005E29C0" w:rsidRDefault="00851A36" w:rsidP="005E29C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диалоге с учителем совершенствовать самостоятельно выбранные критерии оценки.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Познавательные УУД:</w:t>
      </w:r>
    </w:p>
    <w:p w:rsidR="00851A36" w:rsidRPr="005E29C0" w:rsidRDefault="00851A36" w:rsidP="005E29C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Анализировать, сравнивать, классифицировать факты и явления;</w:t>
      </w:r>
    </w:p>
    <w:p w:rsidR="00851A36" w:rsidRPr="005E29C0" w:rsidRDefault="00851A36" w:rsidP="005E29C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Выявлять причины и следствия простых явлений;</w:t>
      </w:r>
    </w:p>
    <w:p w:rsidR="00851A36" w:rsidRPr="005E29C0" w:rsidRDefault="00851A36" w:rsidP="005E29C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Осуществлять сравнение и классификацию, самостоятельно выбирая критерий для указанных логических операций;</w:t>
      </w:r>
    </w:p>
    <w:p w:rsidR="00851A36" w:rsidRPr="005E29C0" w:rsidRDefault="00851A36" w:rsidP="005E29C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Строить </w:t>
      </w:r>
      <w:proofErr w:type="gramStart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логическое рассуждение</w:t>
      </w:r>
      <w:proofErr w:type="gramEnd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включающее установление причинно-следственных связей;</w:t>
      </w:r>
    </w:p>
    <w:p w:rsidR="00851A36" w:rsidRPr="005E29C0" w:rsidRDefault="00851A36" w:rsidP="005E29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</w:p>
    <w:p w:rsidR="00851A36" w:rsidRPr="005E29C0" w:rsidRDefault="00851A36" w:rsidP="005E29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Создавать схематические модели с выделением существенных характеристик объекта;</w:t>
      </w:r>
    </w:p>
    <w:p w:rsidR="00851A36" w:rsidRPr="005E29C0" w:rsidRDefault="00851A36" w:rsidP="005E29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Составлять тезисы, различные виды планов (простых, сложных и т.п.)</w:t>
      </w:r>
    </w:p>
    <w:p w:rsidR="00851A36" w:rsidRPr="005E29C0" w:rsidRDefault="00851A36" w:rsidP="005E29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Преобразовывать информацию из одного вида в другой (таблицу в текст);</w:t>
      </w:r>
    </w:p>
    <w:p w:rsidR="00851A36" w:rsidRPr="005E29C0" w:rsidRDefault="00851A36" w:rsidP="005E29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Коммуникативные УУД:</w:t>
      </w:r>
    </w:p>
    <w:p w:rsidR="00851A36" w:rsidRPr="005E29C0" w:rsidRDefault="00851A36" w:rsidP="005E29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Самостоятельно организовывать учебное взаимодействие в группе (определять общие цели, договариваться друг с другом);</w:t>
      </w:r>
    </w:p>
    <w:p w:rsidR="00851A36" w:rsidRPr="005E29C0" w:rsidRDefault="00851A36" w:rsidP="005E29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дискуссии уметь выдвинуть аргументы и контраргументы;</w:t>
      </w:r>
    </w:p>
    <w:p w:rsidR="00851A36" w:rsidRPr="005E29C0" w:rsidRDefault="00851A36" w:rsidP="005E29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Учиться </w:t>
      </w:r>
      <w:proofErr w:type="gramStart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критично</w:t>
      </w:r>
      <w:proofErr w:type="gramEnd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:rsidR="00851A36" w:rsidRPr="005E29C0" w:rsidRDefault="00851A36" w:rsidP="005E29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Понимая позицию другого, различать в его речи мнение, доказательства, факты (гипотезы, аксиомы, теории);</w:t>
      </w:r>
    </w:p>
    <w:p w:rsidR="00851A36" w:rsidRPr="005E29C0" w:rsidRDefault="00851A36" w:rsidP="005E29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Уметь взглянуть на ситуацию с иной позиции и договариваться с людьми иных позиций.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lang w:eastAsia="ru-RU"/>
        </w:rPr>
        <w:t>Предметным результатом</w:t>
      </w:r>
      <w:r w:rsidRPr="005E29C0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 изучения курса является</w:t>
      </w:r>
    </w:p>
    <w:p w:rsidR="00851A36" w:rsidRPr="005E29C0" w:rsidRDefault="00851A36" w:rsidP="005E2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В познавательной (интеллектуальной) сфере:</w:t>
      </w:r>
    </w:p>
    <w:p w:rsidR="00851A36" w:rsidRPr="005E29C0" w:rsidRDefault="00851A36" w:rsidP="005E29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выделение существенных признаков биологических объектов и процессов;</w:t>
      </w:r>
    </w:p>
    <w:p w:rsidR="00851A36" w:rsidRPr="005E29C0" w:rsidRDefault="00851A36" w:rsidP="005E29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proofErr w:type="gramStart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приведение доказательств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851A36" w:rsidRPr="005E29C0" w:rsidRDefault="00851A36" w:rsidP="005E29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851A36" w:rsidRPr="005E29C0" w:rsidRDefault="00851A36" w:rsidP="005E29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851A36" w:rsidRPr="005E29C0" w:rsidRDefault="00851A36" w:rsidP="005E29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животных отдельных типов и классов; наиболее распространенных растений и домашних животных; съедобных и ядовитых грибов; опасных для человека растений и животных;</w:t>
      </w:r>
    </w:p>
    <w:p w:rsidR="00851A36" w:rsidRPr="005E29C0" w:rsidRDefault="00851A36" w:rsidP="005E29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сравнение биологических объектов и процессов, умение делать выводы и умозаключения на основе сравнения;</w:t>
      </w:r>
    </w:p>
    <w:p w:rsidR="00851A36" w:rsidRPr="005E29C0" w:rsidRDefault="00851A36" w:rsidP="005E29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851A36" w:rsidRPr="005E29C0" w:rsidRDefault="00851A36" w:rsidP="005E29C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851A36" w:rsidRPr="005E29C0" w:rsidRDefault="00851A36" w:rsidP="005E2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В ценностно-ориентационной сфере:</w:t>
      </w:r>
    </w:p>
    <w:p w:rsidR="00851A36" w:rsidRPr="005E29C0" w:rsidRDefault="00851A36" w:rsidP="005E29C0">
      <w:pPr>
        <w:shd w:val="clear" w:color="auto" w:fill="FFFFFF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знание основных правил поведения в природе и основ здорового образа жизни;</w:t>
      </w:r>
    </w:p>
    <w:p w:rsidR="00851A36" w:rsidRPr="005E29C0" w:rsidRDefault="00851A36" w:rsidP="005E29C0">
      <w:pPr>
        <w:shd w:val="clear" w:color="auto" w:fill="FFFFFF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     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В сфере трудовой деятельности:</w:t>
      </w:r>
    </w:p>
    <w:p w:rsidR="00851A36" w:rsidRPr="005E29C0" w:rsidRDefault="00851A36" w:rsidP="005E29C0">
      <w:pPr>
        <w:shd w:val="clear" w:color="auto" w:fill="FFFFFF"/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i/>
          <w:iCs/>
          <w:color w:val="0D0D0D"/>
          <w:sz w:val="28"/>
          <w:szCs w:val="28"/>
          <w:lang w:eastAsia="ru-RU"/>
        </w:rPr>
        <w:t> </w:t>
      </w:r>
    </w:p>
    <w:p w:rsidR="00851A36" w:rsidRPr="005E29C0" w:rsidRDefault="00851A36" w:rsidP="005E29C0">
      <w:pPr>
        <w:shd w:val="clear" w:color="auto" w:fill="FFFFFF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знание и соблюдение правил работы в кабинете биологии;</w:t>
      </w:r>
    </w:p>
    <w:p w:rsidR="00851A36" w:rsidRPr="005E29C0" w:rsidRDefault="00851A36" w:rsidP="005E29C0">
      <w:pPr>
        <w:shd w:val="clear" w:color="auto" w:fill="FFFFFF"/>
        <w:spacing w:after="0" w:line="240" w:lineRule="auto"/>
        <w:ind w:left="7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соблюдение правил работы с биологическими приборами и инструментами;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</w:p>
    <w:p w:rsidR="00851A36" w:rsidRPr="005E29C0" w:rsidRDefault="00851A36" w:rsidP="005E2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В сфере физической деятельности: освоение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приемов оказания первой помощи при отравлении ядовитыми грибами, растениями, укусах животных, простудных заболеваниях, ожогах, обморожениях, травмах, спасении утопающего; рациональной организации труда и отдыха, проведения наблюдений за состоянием собственного организма.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</w:p>
    <w:p w:rsidR="00851A36" w:rsidRPr="005E29C0" w:rsidRDefault="00851A36" w:rsidP="005E29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В эстетической сфере: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овладение умением оценивать с эстетической точки зрения объекты живой природы.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Результаты изучения биологии в 9 классе</w:t>
      </w:r>
    </w:p>
    <w:p w:rsidR="00851A36" w:rsidRPr="005E29C0" w:rsidRDefault="00851A36" w:rsidP="005E29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Обучение биологии в 9 классе должно быть направлено на достижение обучающимися следующих </w:t>
      </w:r>
      <w:r w:rsidRPr="005E29C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результатов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851A36" w:rsidRPr="005E29C0" w:rsidRDefault="005E29C0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5"/>
          <w:sz w:val="28"/>
          <w:szCs w:val="28"/>
          <w:lang w:eastAsia="ru-RU"/>
        </w:rPr>
        <w:t>Выпускник</w:t>
      </w:r>
      <w:r w:rsidR="00851A36" w:rsidRPr="005E29C0"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1"/>
          <w:sz w:val="28"/>
          <w:szCs w:val="28"/>
          <w:lang w:eastAsia="ru-RU"/>
        </w:rPr>
        <w:t> </w:t>
      </w:r>
      <w:r w:rsidR="00851A36" w:rsidRPr="005E29C0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lang w:eastAsia="ru-RU"/>
        </w:rPr>
        <w:t>н</w:t>
      </w:r>
      <w:r w:rsidR="00851A36" w:rsidRPr="005E29C0"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4"/>
          <w:sz w:val="28"/>
          <w:szCs w:val="28"/>
          <w:lang w:eastAsia="ru-RU"/>
        </w:rPr>
        <w:t>а</w:t>
      </w:r>
      <w:r w:rsidR="00851A36" w:rsidRPr="005E29C0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lang w:eastAsia="ru-RU"/>
        </w:rPr>
        <w:t>уч</w:t>
      </w:r>
      <w:r w:rsidR="00851A36" w:rsidRPr="005E29C0"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1"/>
          <w:sz w:val="28"/>
          <w:szCs w:val="28"/>
          <w:lang w:eastAsia="ru-RU"/>
        </w:rPr>
        <w:t>и</w:t>
      </w:r>
      <w:r w:rsidR="00851A36" w:rsidRPr="005E29C0">
        <w:rPr>
          <w:rFonts w:ascii="Times New Roman" w:eastAsia="Times New Roman" w:hAnsi="Times New Roman" w:cs="Times New Roman"/>
          <w:b/>
          <w:bCs/>
          <w:i/>
          <w:iCs/>
          <w:color w:val="0D0D0D"/>
          <w:spacing w:val="-2"/>
          <w:sz w:val="28"/>
          <w:szCs w:val="28"/>
          <w:lang w:eastAsia="ru-RU"/>
        </w:rPr>
        <w:t>т</w:t>
      </w:r>
      <w:r w:rsidR="00851A36" w:rsidRPr="005E29C0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lang w:eastAsia="ru-RU"/>
        </w:rPr>
        <w:t>ся: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аргументировать, приводить доказательства отличий человека от животных;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аргументировать, приводить доказательства необходимости соблюдения мер профилактики заболеваний, травматизма, стрессов, вредных 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привычек, нарушения осанки, зрения, слуха, инфекционных и простудных заболеваний;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различать по внешнему виду, схемам и описаниям реальные биологические объекты (клетки, ткани, органы, системы органов) или их изображения, выявлять отличительные признаки биологических объектов;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сравнивать биологические объекты (клетки, ткани, органы, системы органов), процессы жизнедеятельности (питание, дыхание, об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softHyphen/>
        <w:t xml:space="preserve"> мен веществ, выделение и др.); делать выводы и умозаключения на основе сравнения;</w:t>
      </w:r>
      <w:proofErr w:type="gramEnd"/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устанавливать взаимосвязи между особенностями строения и функциями клеток и тканей, органов и систем органов; 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анализировать и оценивать влияние факторов риска на здоровье человека;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описывать и использовать приемы оказания первой помощи; знать и соблюдать правила работы в кабинете биологии.</w:t>
      </w:r>
    </w:p>
    <w:p w:rsidR="00851A36" w:rsidRPr="005E29C0" w:rsidRDefault="005E29C0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lang w:eastAsia="ru-RU"/>
        </w:rPr>
        <w:t>Выпускник</w:t>
      </w:r>
      <w:r w:rsidR="00851A36" w:rsidRPr="005E29C0">
        <w:rPr>
          <w:rFonts w:ascii="Times New Roman" w:eastAsia="Times New Roman" w:hAnsi="Times New Roman" w:cs="Times New Roman"/>
          <w:b/>
          <w:bCs/>
          <w:i/>
          <w:iCs/>
          <w:color w:val="0D0D0D"/>
          <w:sz w:val="28"/>
          <w:szCs w:val="28"/>
          <w:lang w:eastAsia="ru-RU"/>
        </w:rPr>
        <w:t xml:space="preserve"> получит возможность научиться: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объяснять необходимость применения тех или иных приемов при оказании первой доврачебной помощи при отравлениях, ожогах, обморожениях, травмах, спасении утопающего, кровотечениях; находить информацию о строении и жизнедеятельности человека в </w:t>
      </w:r>
      <w:proofErr w:type="spellStart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научно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softHyphen/>
        <w:t>популярной</w:t>
      </w:r>
      <w:proofErr w:type="spellEnd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находить в учебной, </w:t>
      </w:r>
      <w:proofErr w:type="spellStart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научно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softHyphen/>
        <w:t>популярной</w:t>
      </w:r>
      <w:proofErr w:type="spellEnd"/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литературе, интернет ресурсах информацию об организме человека, оформлять ее в виде устных сообщений и докладов;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•      </w:t>
      </w:r>
      <w:r w:rsidRPr="005E29C0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работать в группе сверстников при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мнения окружающих и адекватно оценивать собственный вклад в деятельность группы.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851A36" w:rsidRPr="005E29C0" w:rsidRDefault="00851A36" w:rsidP="005E29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E29C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УЧЕБНОГО КУРСА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Биология. Человек. 9 класс (66 часов)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1. Введение (11часов)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1.1. Место человека в системе органического мира (2 часа)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знаний о строении и функционировании организма человека.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Человек как часть живой природы, место человека в системе органического мира. Черты сходства человека и животных. Сходства и различия человека и человекообразных обезьян. Человек разумный.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1.2. Происхождение человека (2 часа)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Биологические и социальные факторы </w:t>
      </w:r>
      <w:proofErr w:type="spellStart"/>
      <w:r w:rsidRPr="007A43A5">
        <w:rPr>
          <w:rFonts w:ascii="Times New Roman" w:hAnsi="Times New Roman" w:cs="Times New Roman"/>
          <w:color w:val="000000"/>
          <w:sz w:val="28"/>
          <w:szCs w:val="28"/>
        </w:rPr>
        <w:t>антропосоциогенеза</w:t>
      </w:r>
      <w:proofErr w:type="spellEnd"/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. Этапы и факторы становления человека. Расы человека, их происхождение и единство.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1.3. Краткая история развития знаний о строении и функциях организма человека (3 часа)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Науки о человеке: анатомия, физиология, гигиена. Великие анатомы и физиологи: Гиппократ, Клавдий Гален, Андреас Везалий.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1.4. Общий обзор строения и функций организма человека (4 часа)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Клеточное строение организма. Ткани: эпителиальные, соединительные, мышечные, </w:t>
      </w:r>
      <w:proofErr w:type="gramStart"/>
      <w:r w:rsidRPr="007A43A5">
        <w:rPr>
          <w:rFonts w:ascii="Times New Roman" w:hAnsi="Times New Roman" w:cs="Times New Roman"/>
          <w:color w:val="000000"/>
          <w:sz w:val="28"/>
          <w:szCs w:val="28"/>
        </w:rPr>
        <w:t>нервная</w:t>
      </w:r>
      <w:proofErr w:type="gramEnd"/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. Органы человеческого организма. Системы органов. Взаимосвязь органов и систем как основа гомеостаза.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Лабораторные и практические работы. </w:t>
      </w:r>
    </w:p>
    <w:p w:rsidR="007A43A5" w:rsidRPr="007A43A5" w:rsidRDefault="007A43A5" w:rsidP="007A43A5">
      <w:p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1. Строение клетки. </w:t>
      </w:r>
    </w:p>
    <w:p w:rsidR="007A43A5" w:rsidRPr="007A43A5" w:rsidRDefault="007A43A5" w:rsidP="007A43A5">
      <w:p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2. Микроскопическое строение тканей.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3. Распознавание на таблицах органов и систем органов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2. Строение и жизнедеятельность организма человека (54 ч)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2.1. Координация и регуляция (11 часов)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Гуморальная регуляция Железы внутренней секреции. Гормоны и их роль в обменных процессах. Нервно-гуморальная регуляция. Нервная регуляция. Значение нервной системы. Центральная и периферическая нервные системы. Вегетативная и соматическая части нервной системы. Рефлекс, проведение нервного импульса. Строение функции спинного мозга, отделов головного мозга. Кора больших полушарий. Значение коры больших полушарий и ее связи с другими отделами мозга. Органы чувств (анализаторы), их строение функции. Строение, функции и гигиена органов зрения. Строение, функции и гигиена органа слуха. Предупреждение </w:t>
      </w:r>
      <w:r w:rsidRPr="007A43A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нарушений слуха. Органы осязания, вкуса, обоняния. Гигиена органов чувств.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Лабораторные и практические работы. </w:t>
      </w:r>
    </w:p>
    <w:p w:rsidR="007A43A5" w:rsidRPr="007A43A5" w:rsidRDefault="007A43A5" w:rsidP="007A43A5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4. Строение спинного мозга. </w:t>
      </w:r>
    </w:p>
    <w:p w:rsidR="007A43A5" w:rsidRPr="007A43A5" w:rsidRDefault="007A43A5" w:rsidP="007A43A5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5. Изучение головного мозга человека (по муляжам).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6. Изучение изменения размера зрачка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2.2. Опора и движение (8 часов)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Скелет человека, его отделы: осевой скелет, скелет поясов конечностей. Особенности скелета, связанные с трудовой деятельностью и </w:t>
      </w:r>
      <w:proofErr w:type="spellStart"/>
      <w:r w:rsidRPr="007A43A5">
        <w:rPr>
          <w:rFonts w:ascii="Times New Roman" w:hAnsi="Times New Roman" w:cs="Times New Roman"/>
          <w:color w:val="000000"/>
          <w:sz w:val="28"/>
          <w:szCs w:val="28"/>
        </w:rPr>
        <w:t>прямохождением</w:t>
      </w:r>
      <w:proofErr w:type="spellEnd"/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. Состав и строение костей: трубчатые и губчатые кости. Рост костей. Возрастные изменения в строении костей. Типы соединения костей. Заболевания ОДА и их профилактика. Мышечная система. Строение и развитие мышц. Основные группы мышц, их функции. Работа мышц: статическая и динамическая нагрузка. Роль нервной системы в регуляции работы мышц. Утомление мышц, роль активного отдыха в восстановлении активности мышечной ткани. Значение физической культуры и режима труда в правильном формировании ОДА. Укрепление здоровья и двигательная активность.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Лабораторные и практические работы. </w:t>
      </w:r>
    </w:p>
    <w:p w:rsidR="007A43A5" w:rsidRPr="007A43A5" w:rsidRDefault="007A43A5" w:rsidP="007A43A5">
      <w:p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7. Исследование свойств нормальной, жжёной и декальцинированной кости </w:t>
      </w:r>
    </w:p>
    <w:p w:rsidR="007A43A5" w:rsidRPr="007A43A5" w:rsidRDefault="007A43A5" w:rsidP="007A43A5">
      <w:p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8. Изучение внешнего строения костей. </w:t>
      </w:r>
    </w:p>
    <w:p w:rsidR="007A43A5" w:rsidRPr="007A43A5" w:rsidRDefault="007A43A5" w:rsidP="007A43A5">
      <w:p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9. Измерение массы и роста своего организма.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10. Выявление влияния статической и динамической нагрузки на утомление мышц.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2.3. Внутренняя среда организма (3 часа)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Понятие «внутренняя среда». Тканевая жидкость. Кровь, ее состав и значение в обеспечении жизнедеятельности организма. Клеточные элементы крови: эритроциты, лейкоциты, тромбоциты. Плазма крови. Свертывание крови. Группы крови. Лимфа. Иммунитет. Инфекционные заболевания. Предупредительные прививки. Переливание крови. Донорство. Значение работ Л. Пастера и И.И. Мечникова в области иммунитета.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Лабораторные и практические работы.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11. Изучение микроскопического строения крови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2.4. Транспорт веществ (5 часов)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Сердце, его строение и регуляция деятельности, большой и малый круги кровообращения. </w:t>
      </w:r>
      <w:proofErr w:type="spellStart"/>
      <w:r w:rsidRPr="007A43A5">
        <w:rPr>
          <w:rFonts w:ascii="Times New Roman" w:hAnsi="Times New Roman" w:cs="Times New Roman"/>
          <w:color w:val="000000"/>
          <w:sz w:val="28"/>
          <w:szCs w:val="28"/>
        </w:rPr>
        <w:t>Лимфообращение</w:t>
      </w:r>
      <w:proofErr w:type="spellEnd"/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. Движение крови по сосудам. Кровяное давление. Заболевания органов кровообращения, их предупреждение. Оказание первой доврачебной помощи при кровотечении.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Лабораторные и практические работы. </w:t>
      </w:r>
    </w:p>
    <w:p w:rsidR="007A43A5" w:rsidRPr="007A43A5" w:rsidRDefault="007A43A5" w:rsidP="007A43A5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12. Измерение кровяного давления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13. Определение пульса и подсчет числа сердечных сокращений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2.5. Дыхание (5 часов) </w:t>
      </w:r>
    </w:p>
    <w:p w:rsid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Потребности организма человека в кислороде воздуха. Органы дыхания, их строение. Дыхательные движения. Газообмен в легких, тканях, перенос газов эритроцитами и плазмой крови. Регуляция дыхания. Первая помощь при отравлении угарным газом, спасении утопающего, искусственное дыхание. Голосовой аппарат.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Лабораторные и практические работы.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14. Определение частоты дыхания.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2.6. Пищеварение (5 часов)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Питательные вещества и пищевые продукты. Потребность человека в пище и питательных веществах. Витамины. Пищеварение. Строение и функции органов пищеварения. Пищеварительные железы: печень и поджелудочная железа. Этапы процессов пищеварения. Исследования И.П. Павлова в области пищеварения.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Лабораторные и практические работы. </w:t>
      </w:r>
    </w:p>
    <w:p w:rsidR="007A43A5" w:rsidRPr="007A43A5" w:rsidRDefault="007A43A5" w:rsidP="007A43A5">
      <w:p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15. Воздействие слюны на крахмал </w:t>
      </w:r>
    </w:p>
    <w:p w:rsidR="007A43A5" w:rsidRPr="007A43A5" w:rsidRDefault="007A43A5" w:rsidP="007A43A5">
      <w:p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16. Воздействие желудочного сока на белки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17. Определение норм рационального питания.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2.7. Обмен веществ и энергии (2 часа)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Общая характеристика обмена веществ и энергии. Пластический и энергетический обмен, их взаимосвязь. Окружающая среда как источник веществ и энергии. Витамины. Их роль в обмене веществ. Гиповитаминоз. Гипервитаминоз.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2.8. Выделение (2 часа)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Конечные продукты обмена веществ. Органы выделения. Почки, их строение и функции. Образование мочи. Роль кожи в выделении из организма продуктов обмена веществ.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2.9. Покровы тела (3 часа)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Строение и функции кожи. Роль кожи в терморегуляции. Закаливание. Гигиенические требования к одежде и обуви. Заболевания кожи и их предупреждение. Первая помощь при травмах, ожогах, обморожении.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2.10. Размножение и развитие (3 часа)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Система органов размножения, строение и гигиена. Оплодотворение. Внутриутробное развитие, роды. Лактация. Рост и развитие ребенка. Планирование семьи.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2.11. Высшая нервная деятельность (4 часов)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Рефлекс – основа нервной деятельности. Исследования И.М. Сеченова, И.П. Павлова, А.А. Ухтомского, П.К. Анохина. Виды рефлексов. Формы поведения. Особенности ВНД и поведения человека. Познавательные процессы. Торможение. Типы нервной системы. Речь. Мышление. Сознание. </w:t>
      </w:r>
      <w:r w:rsidRPr="007A43A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Биологические ритмы. Сон, его значение и гигиена. Гигиена умственного труда. Память. Эмоции. Особенности психики человека.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Тема 2.12. </w:t>
      </w:r>
      <w:proofErr w:type="gramStart"/>
      <w:r w:rsidRPr="007A43A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Человек и его здоровье 3 часов) </w:t>
      </w:r>
      <w:proofErr w:type="gramEnd"/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 санитарно-гигиенических норм и правил здорового образа жизни. Факторы риска: стрессы, гиподинамия, переутомление. Вредные привычки, их влияние на здоровье человека. Человек и окружающая среда. Среда обитания. Правила поведения человека в окружающей среде.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Лабораторные и практические работы. </w:t>
      </w:r>
    </w:p>
    <w:p w:rsidR="007A43A5" w:rsidRPr="007A43A5" w:rsidRDefault="007A43A5" w:rsidP="007A43A5">
      <w:pPr>
        <w:autoSpaceDE w:val="0"/>
        <w:autoSpaceDN w:val="0"/>
        <w:adjustRightInd w:val="0"/>
        <w:spacing w:after="68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18. Изучение приёмов остановки капиллярного артериального и венозного кровотечений. </w:t>
      </w:r>
    </w:p>
    <w:p w:rsidR="007A43A5" w:rsidRPr="007A43A5" w:rsidRDefault="007A43A5" w:rsidP="007A4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3A5">
        <w:rPr>
          <w:rFonts w:ascii="Times New Roman" w:hAnsi="Times New Roman" w:cs="Times New Roman"/>
          <w:color w:val="000000"/>
          <w:sz w:val="28"/>
          <w:szCs w:val="28"/>
        </w:rPr>
        <w:t xml:space="preserve">19. Анализ и оценка влияния факторов окружающей среды, факторов риска на здоровье. </w:t>
      </w:r>
    </w:p>
    <w:p w:rsidR="00851A36" w:rsidRPr="007A43A5" w:rsidRDefault="00851A36" w:rsidP="007A4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587D34" w:rsidRPr="007A43A5" w:rsidRDefault="00587D34" w:rsidP="007A4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587D34" w:rsidRPr="007A43A5" w:rsidRDefault="00587D34" w:rsidP="007A4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Style w:val="a9"/>
        <w:tblW w:w="0" w:type="auto"/>
        <w:tblLayout w:type="fixed"/>
        <w:tblLook w:val="04A0"/>
      </w:tblPr>
      <w:tblGrid>
        <w:gridCol w:w="704"/>
        <w:gridCol w:w="1985"/>
        <w:gridCol w:w="3656"/>
        <w:gridCol w:w="784"/>
        <w:gridCol w:w="1123"/>
        <w:gridCol w:w="1093"/>
      </w:tblGrid>
      <w:tr w:rsidR="0019163E" w:rsidTr="00716F01">
        <w:tc>
          <w:tcPr>
            <w:tcW w:w="704" w:type="dxa"/>
          </w:tcPr>
          <w:p w:rsidR="0019163E" w:rsidRPr="008003D3" w:rsidRDefault="0019163E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8003D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8003D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003D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/</w:t>
            </w:r>
            <w:proofErr w:type="spellStart"/>
            <w:r w:rsidRPr="008003D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02"/>
            </w:tblGrid>
            <w:tr w:rsidR="0019163E" w:rsidRPr="007A43A5" w:rsidTr="0019163E">
              <w:trPr>
                <w:trHeight w:val="446"/>
              </w:trPr>
              <w:tc>
                <w:tcPr>
                  <w:tcW w:w="1702" w:type="dxa"/>
                </w:tcPr>
                <w:p w:rsidR="0019163E" w:rsidRPr="007A43A5" w:rsidRDefault="0019163E" w:rsidP="007A43A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6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Раздел, тема</w:t>
                  </w:r>
                  <w:r w:rsidRPr="007A43A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19163E" w:rsidRDefault="0019163E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</w:tcPr>
          <w:p w:rsidR="0019163E" w:rsidRDefault="0019163E" w:rsidP="008003D3">
            <w:pPr>
              <w:pStyle w:val="Defaul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Реализация </w:t>
            </w:r>
            <w:proofErr w:type="gramStart"/>
            <w:r>
              <w:rPr>
                <w:sz w:val="27"/>
                <w:szCs w:val="27"/>
              </w:rPr>
              <w:t>воспитательного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19163E" w:rsidRDefault="0019163E" w:rsidP="008003D3">
            <w:pPr>
              <w:pStyle w:val="Default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потенциала урока </w:t>
            </w:r>
          </w:p>
          <w:p w:rsidR="0019163E" w:rsidRDefault="0019163E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19163E" w:rsidRDefault="0019163E" w:rsidP="008003D3">
            <w:pPr>
              <w:pStyle w:val="Default"/>
              <w:jc w:val="both"/>
            </w:pPr>
            <w:r w:rsidRPr="008003D3">
              <w:t>Кол</w:t>
            </w:r>
          </w:p>
          <w:p w:rsidR="0019163E" w:rsidRPr="008003D3" w:rsidRDefault="0019163E" w:rsidP="008003D3">
            <w:pPr>
              <w:pStyle w:val="Default"/>
              <w:jc w:val="both"/>
            </w:pPr>
            <w:r w:rsidRPr="008003D3">
              <w:t>-</w:t>
            </w:r>
            <w:proofErr w:type="gramStart"/>
            <w:r w:rsidRPr="008003D3">
              <w:t>во</w:t>
            </w:r>
            <w:proofErr w:type="gramEnd"/>
            <w:r w:rsidRPr="008003D3">
              <w:t xml:space="preserve"> часов </w:t>
            </w:r>
          </w:p>
          <w:p w:rsidR="0019163E" w:rsidRDefault="0019163E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123" w:type="dxa"/>
          </w:tcPr>
          <w:p w:rsidR="0019163E" w:rsidRDefault="0019163E" w:rsidP="008003D3">
            <w:pPr>
              <w:pStyle w:val="Default"/>
              <w:jc w:val="both"/>
            </w:pPr>
            <w:r>
              <w:t>Коли-</w:t>
            </w:r>
          </w:p>
          <w:p w:rsidR="0019163E" w:rsidRPr="008003D3" w:rsidRDefault="0019163E" w:rsidP="008003D3">
            <w:pPr>
              <w:pStyle w:val="Default"/>
              <w:jc w:val="both"/>
            </w:pPr>
            <w:proofErr w:type="spellStart"/>
            <w:r>
              <w:t>чество</w:t>
            </w:r>
            <w:proofErr w:type="spellEnd"/>
            <w:r>
              <w:t xml:space="preserve"> к.р.</w:t>
            </w:r>
          </w:p>
        </w:tc>
        <w:tc>
          <w:tcPr>
            <w:tcW w:w="1093" w:type="dxa"/>
          </w:tcPr>
          <w:p w:rsidR="0019163E" w:rsidRDefault="0019163E" w:rsidP="008003D3">
            <w:pPr>
              <w:pStyle w:val="Default"/>
              <w:jc w:val="both"/>
            </w:pPr>
            <w:r>
              <w:t>Коли-</w:t>
            </w:r>
          </w:p>
          <w:p w:rsidR="0019163E" w:rsidRDefault="0019163E" w:rsidP="008003D3">
            <w:pPr>
              <w:pStyle w:val="Default"/>
              <w:jc w:val="both"/>
            </w:pPr>
            <w:proofErr w:type="spellStart"/>
            <w:r>
              <w:t>чество</w:t>
            </w:r>
            <w:proofErr w:type="spellEnd"/>
            <w:r>
              <w:t xml:space="preserve"> </w:t>
            </w:r>
          </w:p>
          <w:p w:rsidR="0019163E" w:rsidRDefault="0019163E" w:rsidP="008003D3">
            <w:pPr>
              <w:pStyle w:val="Default"/>
              <w:jc w:val="both"/>
            </w:pPr>
            <w:r>
              <w:t xml:space="preserve">лаб. и </w:t>
            </w:r>
          </w:p>
          <w:p w:rsidR="0019163E" w:rsidRPr="008003D3" w:rsidRDefault="0019163E" w:rsidP="008003D3">
            <w:pPr>
              <w:pStyle w:val="Default"/>
              <w:jc w:val="both"/>
            </w:pPr>
            <w:r>
              <w:t>пр. работ</w:t>
            </w:r>
          </w:p>
        </w:tc>
      </w:tr>
      <w:tr w:rsidR="006E7321" w:rsidTr="00753BA1">
        <w:tc>
          <w:tcPr>
            <w:tcW w:w="9345" w:type="dxa"/>
            <w:gridSpan w:val="6"/>
          </w:tcPr>
          <w:p w:rsidR="006E7321" w:rsidRPr="006E7321" w:rsidRDefault="006E7321" w:rsidP="006E732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6E7321">
              <w:rPr>
                <w:b/>
                <w:bCs/>
                <w:sz w:val="28"/>
                <w:szCs w:val="28"/>
              </w:rPr>
              <w:t>Раздел 1. Введение (11 ч)</w:t>
            </w:r>
          </w:p>
        </w:tc>
      </w:tr>
      <w:tr w:rsidR="0019163E" w:rsidTr="00716F01">
        <w:tc>
          <w:tcPr>
            <w:tcW w:w="704" w:type="dxa"/>
          </w:tcPr>
          <w:p w:rsidR="0019163E" w:rsidRPr="0019163E" w:rsidRDefault="0019163E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9163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19163E" w:rsidRPr="0019163E" w:rsidRDefault="0019163E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707"/>
            </w:tblGrid>
            <w:tr w:rsidR="0019163E" w:rsidRPr="0019163E" w:rsidTr="0019163E">
              <w:trPr>
                <w:trHeight w:val="284"/>
              </w:trPr>
              <w:tc>
                <w:tcPr>
                  <w:tcW w:w="1707" w:type="dxa"/>
                </w:tcPr>
                <w:p w:rsidR="0019163E" w:rsidRPr="0019163E" w:rsidRDefault="0019163E" w:rsidP="001916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163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Тема 1.1 Место человека в системе органического мира</w:t>
                  </w:r>
                </w:p>
              </w:tc>
            </w:tr>
          </w:tbl>
          <w:p w:rsidR="0019163E" w:rsidRDefault="0019163E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5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215"/>
              <w:gridCol w:w="236"/>
            </w:tblGrid>
            <w:tr w:rsidR="0019163E" w:rsidRPr="0019163E" w:rsidTr="0019163E">
              <w:trPr>
                <w:trHeight w:val="4004"/>
              </w:trPr>
              <w:tc>
                <w:tcPr>
                  <w:tcW w:w="3215" w:type="dxa"/>
                </w:tcPr>
                <w:p w:rsidR="0019163E" w:rsidRPr="0019163E" w:rsidRDefault="0019163E" w:rsidP="001916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7"/>
                      <w:szCs w:val="27"/>
                    </w:rPr>
                  </w:pPr>
                  <w:r w:rsidRPr="0019163E">
                    <w:rPr>
                      <w:rFonts w:ascii="Times New Roman" w:hAnsi="Times New Roman" w:cs="Times New Roman"/>
                      <w:color w:val="000000"/>
                      <w:sz w:val="27"/>
                      <w:szCs w:val="27"/>
                    </w:rPr>
            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</w:t>
                  </w:r>
                </w:p>
              </w:tc>
              <w:tc>
                <w:tcPr>
                  <w:tcW w:w="222" w:type="dxa"/>
                </w:tcPr>
                <w:p w:rsidR="0019163E" w:rsidRPr="0019163E" w:rsidRDefault="0019163E" w:rsidP="001916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6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19163E" w:rsidRDefault="0019163E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</w:tcPr>
          <w:p w:rsidR="0019163E" w:rsidRPr="0019163E" w:rsidRDefault="0019163E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9163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3" w:type="dxa"/>
          </w:tcPr>
          <w:p w:rsidR="0019163E" w:rsidRDefault="0019163E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19163E" w:rsidRDefault="0019163E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19163E" w:rsidTr="00716F01">
        <w:tc>
          <w:tcPr>
            <w:tcW w:w="704" w:type="dxa"/>
          </w:tcPr>
          <w:p w:rsidR="0019163E" w:rsidRPr="0019163E" w:rsidRDefault="00B1306C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52"/>
            </w:tblGrid>
            <w:tr w:rsidR="0019163E" w:rsidRPr="0019163E">
              <w:trPr>
                <w:trHeight w:val="306"/>
              </w:trPr>
              <w:tc>
                <w:tcPr>
                  <w:tcW w:w="4252" w:type="dxa"/>
                </w:tcPr>
                <w:p w:rsidR="00B1306C" w:rsidRDefault="0019163E" w:rsidP="001916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163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Тема 1.2.</w:t>
                  </w:r>
                </w:p>
                <w:p w:rsidR="00B1306C" w:rsidRDefault="0019163E" w:rsidP="001916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163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Происхождение </w:t>
                  </w:r>
                </w:p>
                <w:p w:rsidR="0019163E" w:rsidRPr="0019163E" w:rsidRDefault="0019163E" w:rsidP="001916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63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человека </w:t>
                  </w:r>
                </w:p>
              </w:tc>
            </w:tr>
          </w:tbl>
          <w:p w:rsidR="0019163E" w:rsidRPr="0019163E" w:rsidRDefault="0019163E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3656" w:type="dxa"/>
          </w:tcPr>
          <w:p w:rsidR="0019163E" w:rsidRPr="0019163E" w:rsidRDefault="0019163E" w:rsidP="001916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84" w:type="dxa"/>
          </w:tcPr>
          <w:p w:rsidR="0019163E" w:rsidRPr="0019163E" w:rsidRDefault="00B1306C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3" w:type="dxa"/>
          </w:tcPr>
          <w:p w:rsidR="0019163E" w:rsidRDefault="0019163E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19163E" w:rsidRDefault="0019163E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B1306C" w:rsidTr="00716F01">
        <w:tc>
          <w:tcPr>
            <w:tcW w:w="704" w:type="dxa"/>
          </w:tcPr>
          <w:p w:rsidR="00B1306C" w:rsidRDefault="00B1306C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B1306C" w:rsidRDefault="00B1306C" w:rsidP="00B1306C">
            <w:pPr>
              <w:pStyle w:val="Default"/>
            </w:pPr>
            <w:r w:rsidRPr="00B1306C">
              <w:t>Тема 1.3.</w:t>
            </w:r>
          </w:p>
          <w:p w:rsidR="00B1306C" w:rsidRPr="0019163E" w:rsidRDefault="00B1306C" w:rsidP="00B1306C">
            <w:pPr>
              <w:pStyle w:val="Default"/>
            </w:pPr>
            <w:r w:rsidRPr="00B1306C">
              <w:t xml:space="preserve"> Краткая история развития знаний о строении и функциях организма человека </w:t>
            </w:r>
          </w:p>
        </w:tc>
        <w:tc>
          <w:tcPr>
            <w:tcW w:w="3656" w:type="dxa"/>
          </w:tcPr>
          <w:p w:rsidR="00B1306C" w:rsidRPr="0019163E" w:rsidRDefault="00B1306C" w:rsidP="001916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84" w:type="dxa"/>
          </w:tcPr>
          <w:p w:rsidR="00B1306C" w:rsidRDefault="00B1306C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</w:tcPr>
          <w:p w:rsidR="00B1306C" w:rsidRDefault="00B1306C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B1306C" w:rsidRDefault="00B1306C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B1306C" w:rsidTr="00716F01">
        <w:tc>
          <w:tcPr>
            <w:tcW w:w="704" w:type="dxa"/>
          </w:tcPr>
          <w:p w:rsidR="00B1306C" w:rsidRDefault="00B1306C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93"/>
            </w:tblGrid>
            <w:tr w:rsidR="00B1306C" w:rsidRPr="00B1306C">
              <w:trPr>
                <w:trHeight w:val="494"/>
              </w:trPr>
              <w:tc>
                <w:tcPr>
                  <w:tcW w:w="4193" w:type="dxa"/>
                </w:tcPr>
                <w:p w:rsidR="00B1306C" w:rsidRDefault="00B1306C" w:rsidP="00B130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30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Тема 1.4. Общий </w:t>
                  </w:r>
                </w:p>
                <w:p w:rsidR="00B1306C" w:rsidRDefault="00B1306C" w:rsidP="00B130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30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обзор строения и</w:t>
                  </w:r>
                </w:p>
                <w:p w:rsidR="00B1306C" w:rsidRDefault="00B1306C" w:rsidP="00B130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30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функций </w:t>
                  </w:r>
                </w:p>
                <w:p w:rsidR="00B1306C" w:rsidRPr="00B1306C" w:rsidRDefault="00B1306C" w:rsidP="00B130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130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организма человека (4 часа) </w:t>
                  </w:r>
                </w:p>
              </w:tc>
            </w:tr>
          </w:tbl>
          <w:p w:rsidR="00B1306C" w:rsidRPr="00B1306C" w:rsidRDefault="00B1306C" w:rsidP="00B1306C">
            <w:pPr>
              <w:pStyle w:val="Default"/>
            </w:pPr>
          </w:p>
        </w:tc>
        <w:tc>
          <w:tcPr>
            <w:tcW w:w="3656" w:type="dxa"/>
          </w:tcPr>
          <w:p w:rsidR="00B1306C" w:rsidRPr="0019163E" w:rsidRDefault="00B1306C" w:rsidP="001916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84" w:type="dxa"/>
          </w:tcPr>
          <w:p w:rsidR="00B1306C" w:rsidRDefault="00B1306C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3" w:type="dxa"/>
          </w:tcPr>
          <w:p w:rsidR="00B1306C" w:rsidRDefault="00B1306C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B1306C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3</w:t>
            </w:r>
          </w:p>
        </w:tc>
      </w:tr>
      <w:tr w:rsidR="00B1306C" w:rsidTr="00716F01">
        <w:tc>
          <w:tcPr>
            <w:tcW w:w="9345" w:type="dxa"/>
            <w:gridSpan w:val="6"/>
          </w:tcPr>
          <w:p w:rsidR="00B1306C" w:rsidRDefault="00B1306C" w:rsidP="00B1306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Раздел 2. Строение и жизнедеятельность организма человека (55 ч) </w:t>
            </w:r>
          </w:p>
          <w:p w:rsidR="00B1306C" w:rsidRDefault="00B1306C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B1306C" w:rsidTr="00716F01">
        <w:tc>
          <w:tcPr>
            <w:tcW w:w="704" w:type="dxa"/>
          </w:tcPr>
          <w:p w:rsidR="00B1306C" w:rsidRDefault="00B1306C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B1306C" w:rsidRPr="00B1306C" w:rsidRDefault="00B1306C" w:rsidP="00B1306C">
            <w:pPr>
              <w:pStyle w:val="Default"/>
            </w:pPr>
            <w:r w:rsidRPr="00B1306C">
              <w:t xml:space="preserve">Тема 2.1. Координация и регуляция </w:t>
            </w:r>
          </w:p>
          <w:p w:rsidR="00B1306C" w:rsidRPr="00B1306C" w:rsidRDefault="00B1306C" w:rsidP="00B1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</w:tcPr>
          <w:p w:rsidR="00B1306C" w:rsidRPr="00B1306C" w:rsidRDefault="00B1306C" w:rsidP="00B1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130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использование воспитательных возможностей содержания</w:t>
            </w:r>
          </w:p>
          <w:p w:rsidR="00B1306C" w:rsidRPr="0019163E" w:rsidRDefault="00B1306C" w:rsidP="00B1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B1306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учебного предмета через демонстрацию детям примеров ответственного, гражданского поведения, проявления человеколюбия и добросердечности</w:t>
            </w:r>
          </w:p>
        </w:tc>
        <w:tc>
          <w:tcPr>
            <w:tcW w:w="784" w:type="dxa"/>
          </w:tcPr>
          <w:p w:rsidR="00B1306C" w:rsidRDefault="00B1306C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3" w:type="dxa"/>
          </w:tcPr>
          <w:p w:rsidR="00B1306C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B1306C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3</w:t>
            </w:r>
          </w:p>
        </w:tc>
      </w:tr>
      <w:tr w:rsidR="00B1306C" w:rsidTr="00716F01">
        <w:tc>
          <w:tcPr>
            <w:tcW w:w="704" w:type="dxa"/>
          </w:tcPr>
          <w:p w:rsidR="00B1306C" w:rsidRDefault="00B1306C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B1306C" w:rsidRPr="00B1306C" w:rsidRDefault="00B1306C" w:rsidP="00B1306C">
            <w:pPr>
              <w:pStyle w:val="Default"/>
            </w:pPr>
            <w:r w:rsidRPr="00B1306C">
              <w:t xml:space="preserve">Тема 2.2. Опора и движение </w:t>
            </w:r>
          </w:p>
        </w:tc>
        <w:tc>
          <w:tcPr>
            <w:tcW w:w="3656" w:type="dxa"/>
          </w:tcPr>
          <w:p w:rsidR="00B1306C" w:rsidRPr="00B1306C" w:rsidRDefault="00B1306C" w:rsidP="00B1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84" w:type="dxa"/>
          </w:tcPr>
          <w:p w:rsidR="00B1306C" w:rsidRDefault="00B1306C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3" w:type="dxa"/>
          </w:tcPr>
          <w:p w:rsidR="00B1306C" w:rsidRDefault="00B1306C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B1306C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4</w:t>
            </w:r>
          </w:p>
        </w:tc>
      </w:tr>
      <w:tr w:rsidR="006E7321" w:rsidTr="00716F01">
        <w:tc>
          <w:tcPr>
            <w:tcW w:w="704" w:type="dxa"/>
          </w:tcPr>
          <w:p w:rsidR="006E7321" w:rsidRDefault="006E732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6E7321" w:rsidRPr="00B1306C" w:rsidRDefault="006E7321" w:rsidP="00B1306C">
            <w:pPr>
              <w:pStyle w:val="Default"/>
            </w:pPr>
            <w:r w:rsidRPr="00B1306C">
              <w:t xml:space="preserve">Тема 2.3. Внутренняя среда организма </w:t>
            </w:r>
          </w:p>
        </w:tc>
        <w:tc>
          <w:tcPr>
            <w:tcW w:w="3656" w:type="dxa"/>
          </w:tcPr>
          <w:p w:rsidR="006E7321" w:rsidRPr="00B1306C" w:rsidRDefault="006E7321" w:rsidP="00B1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84" w:type="dxa"/>
          </w:tcPr>
          <w:p w:rsidR="006E7321" w:rsidRDefault="006E732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vMerge w:val="restart"/>
          </w:tcPr>
          <w:p w:rsidR="006E7321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6E7321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6E7321" w:rsidTr="00716F01">
        <w:tc>
          <w:tcPr>
            <w:tcW w:w="704" w:type="dxa"/>
          </w:tcPr>
          <w:p w:rsidR="006E7321" w:rsidRDefault="006E732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6E7321" w:rsidRPr="00B1306C" w:rsidRDefault="006E7321" w:rsidP="00B1306C">
            <w:pPr>
              <w:pStyle w:val="Default"/>
            </w:pPr>
            <w:r w:rsidRPr="00716F01">
              <w:t xml:space="preserve">Тема 2.4. Транспорт веществ </w:t>
            </w:r>
          </w:p>
        </w:tc>
        <w:tc>
          <w:tcPr>
            <w:tcW w:w="3656" w:type="dxa"/>
          </w:tcPr>
          <w:p w:rsidR="006E7321" w:rsidRDefault="006E7321" w:rsidP="00716F01">
            <w:pPr>
              <w:pStyle w:val="Defaul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применение на уроке интерактивных форм работы учащихся: интеллектуальных игр</w:t>
            </w:r>
          </w:p>
          <w:p w:rsidR="006E7321" w:rsidRPr="00B1306C" w:rsidRDefault="006E7321" w:rsidP="00B1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84" w:type="dxa"/>
          </w:tcPr>
          <w:p w:rsidR="006E7321" w:rsidRDefault="006E732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3" w:type="dxa"/>
            <w:vMerge/>
          </w:tcPr>
          <w:p w:rsidR="006E7321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6E7321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2</w:t>
            </w:r>
          </w:p>
        </w:tc>
      </w:tr>
      <w:tr w:rsidR="00716F01" w:rsidTr="00716F01">
        <w:tc>
          <w:tcPr>
            <w:tcW w:w="70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</w:tcPr>
          <w:p w:rsidR="00716F01" w:rsidRPr="00716F01" w:rsidRDefault="00716F01" w:rsidP="00B1306C">
            <w:pPr>
              <w:pStyle w:val="Default"/>
            </w:pPr>
            <w:r w:rsidRPr="00716F01">
              <w:t xml:space="preserve">Тема 2.5. Дыхание </w:t>
            </w:r>
          </w:p>
        </w:tc>
        <w:tc>
          <w:tcPr>
            <w:tcW w:w="3656" w:type="dxa"/>
          </w:tcPr>
          <w:p w:rsidR="00716F01" w:rsidRPr="00B1306C" w:rsidRDefault="00716F01" w:rsidP="00B1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16F0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применение на уроке интерактивных форм работы учащихся: интеллектуальных игр</w:t>
            </w:r>
          </w:p>
        </w:tc>
        <w:tc>
          <w:tcPr>
            <w:tcW w:w="78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3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716F01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716F01" w:rsidTr="00716F01">
        <w:tc>
          <w:tcPr>
            <w:tcW w:w="70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</w:tcPr>
          <w:p w:rsidR="00716F01" w:rsidRPr="00716F01" w:rsidRDefault="00716F01" w:rsidP="00B1306C">
            <w:pPr>
              <w:pStyle w:val="Default"/>
            </w:pPr>
            <w:r w:rsidRPr="00716F01">
              <w:t xml:space="preserve">Тема 2.6. Пищеварение </w:t>
            </w:r>
          </w:p>
        </w:tc>
        <w:tc>
          <w:tcPr>
            <w:tcW w:w="3656" w:type="dxa"/>
          </w:tcPr>
          <w:p w:rsidR="00716F01" w:rsidRPr="00B1306C" w:rsidRDefault="00716F01" w:rsidP="00B1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8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3" w:type="dxa"/>
          </w:tcPr>
          <w:p w:rsidR="00716F01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716F01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3</w:t>
            </w:r>
          </w:p>
        </w:tc>
      </w:tr>
      <w:tr w:rsidR="00716F01" w:rsidTr="00716F01">
        <w:tc>
          <w:tcPr>
            <w:tcW w:w="70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</w:tcPr>
          <w:p w:rsidR="00716F01" w:rsidRPr="00716F01" w:rsidRDefault="00716F01" w:rsidP="00B1306C">
            <w:pPr>
              <w:pStyle w:val="Default"/>
            </w:pPr>
            <w:r w:rsidRPr="00716F01">
              <w:t xml:space="preserve">Тема 2.7. Обмен веществ и энергии </w:t>
            </w:r>
          </w:p>
        </w:tc>
        <w:tc>
          <w:tcPr>
            <w:tcW w:w="3656" w:type="dxa"/>
          </w:tcPr>
          <w:p w:rsidR="00716F01" w:rsidRPr="00B1306C" w:rsidRDefault="00716F01" w:rsidP="00B1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8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3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716F01" w:rsidTr="00716F01">
        <w:tc>
          <w:tcPr>
            <w:tcW w:w="70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</w:tcPr>
          <w:p w:rsidR="00716F01" w:rsidRDefault="00716F01" w:rsidP="00716F01">
            <w:pPr>
              <w:pStyle w:val="Default"/>
            </w:pPr>
            <w:r>
              <w:t xml:space="preserve">Тема 2.8. Выделение </w:t>
            </w:r>
          </w:p>
          <w:p w:rsidR="00716F01" w:rsidRPr="00716F01" w:rsidRDefault="00716F01" w:rsidP="00716F01">
            <w:pPr>
              <w:pStyle w:val="Default"/>
            </w:pPr>
          </w:p>
        </w:tc>
        <w:tc>
          <w:tcPr>
            <w:tcW w:w="3656" w:type="dxa"/>
          </w:tcPr>
          <w:p w:rsidR="00716F01" w:rsidRPr="00B1306C" w:rsidRDefault="00716F01" w:rsidP="00B1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8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3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716F01" w:rsidTr="00716F01">
        <w:tc>
          <w:tcPr>
            <w:tcW w:w="70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</w:tcPr>
          <w:p w:rsidR="00716F01" w:rsidRDefault="00716F01" w:rsidP="00716F01">
            <w:pPr>
              <w:pStyle w:val="Default"/>
            </w:pPr>
            <w:r w:rsidRPr="00716F01">
              <w:t xml:space="preserve">Тема 2.9. Покровы тела </w:t>
            </w:r>
          </w:p>
        </w:tc>
        <w:tc>
          <w:tcPr>
            <w:tcW w:w="3656" w:type="dxa"/>
          </w:tcPr>
          <w:p w:rsidR="00716F01" w:rsidRPr="00716F01" w:rsidRDefault="00716F01" w:rsidP="00716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16F0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помощи.</w:t>
            </w:r>
          </w:p>
          <w:p w:rsidR="00716F01" w:rsidRPr="00B1306C" w:rsidRDefault="00716F01" w:rsidP="00716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8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716F01" w:rsidTr="00716F01">
        <w:tc>
          <w:tcPr>
            <w:tcW w:w="70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</w:tcPr>
          <w:p w:rsidR="00716F01" w:rsidRPr="00716F01" w:rsidRDefault="00716F01" w:rsidP="00716F01">
            <w:pPr>
              <w:pStyle w:val="Default"/>
            </w:pPr>
            <w:r w:rsidRPr="00716F01">
              <w:t xml:space="preserve">Тема 2.10. Размножение и развитие </w:t>
            </w:r>
          </w:p>
        </w:tc>
        <w:tc>
          <w:tcPr>
            <w:tcW w:w="3656" w:type="dxa"/>
          </w:tcPr>
          <w:p w:rsidR="00716F01" w:rsidRPr="00B1306C" w:rsidRDefault="00716F01" w:rsidP="00B1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8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716F01" w:rsidTr="00716F01">
        <w:tc>
          <w:tcPr>
            <w:tcW w:w="70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</w:tcPr>
          <w:p w:rsidR="00716F01" w:rsidRPr="00716F01" w:rsidRDefault="00716F01" w:rsidP="00716F01">
            <w:pPr>
              <w:pStyle w:val="Default"/>
            </w:pPr>
            <w:r w:rsidRPr="00716F01">
              <w:t xml:space="preserve">Тема 2.11. Высшая нервная </w:t>
            </w:r>
            <w:r w:rsidRPr="00716F01">
              <w:lastRenderedPageBreak/>
              <w:t>деятельность</w:t>
            </w:r>
          </w:p>
        </w:tc>
        <w:tc>
          <w:tcPr>
            <w:tcW w:w="3656" w:type="dxa"/>
          </w:tcPr>
          <w:p w:rsidR="00716F01" w:rsidRPr="00B1306C" w:rsidRDefault="00716F01" w:rsidP="00B1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8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3" w:type="dxa"/>
          </w:tcPr>
          <w:p w:rsidR="00716F01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716F01" w:rsidTr="00716F01">
        <w:tc>
          <w:tcPr>
            <w:tcW w:w="70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985" w:type="dxa"/>
          </w:tcPr>
          <w:p w:rsidR="00716F01" w:rsidRPr="00716F01" w:rsidRDefault="00716F01" w:rsidP="00716F01">
            <w:pPr>
              <w:pStyle w:val="Default"/>
            </w:pPr>
            <w:r w:rsidRPr="00716F01">
              <w:t xml:space="preserve">Тема 2.12. Человек и его здоровье </w:t>
            </w:r>
          </w:p>
        </w:tc>
        <w:tc>
          <w:tcPr>
            <w:tcW w:w="3656" w:type="dxa"/>
          </w:tcPr>
          <w:p w:rsidR="00716F01" w:rsidRPr="00716F01" w:rsidRDefault="00716F01" w:rsidP="00716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16F0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использование воспитательных возможностей содержания учебного предмета через демонстрацию детям примеров ответственного,</w:t>
            </w:r>
          </w:p>
          <w:p w:rsidR="00716F01" w:rsidRPr="00B1306C" w:rsidRDefault="00716F01" w:rsidP="00716F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716F0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  <w:tc>
          <w:tcPr>
            <w:tcW w:w="78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716F01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716F01" w:rsidTr="00716F01">
        <w:tc>
          <w:tcPr>
            <w:tcW w:w="70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</w:tcPr>
          <w:p w:rsidR="00716F01" w:rsidRPr="00716F01" w:rsidRDefault="00716F01" w:rsidP="00716F01">
            <w:pPr>
              <w:pStyle w:val="Default"/>
            </w:pPr>
            <w:r>
              <w:t>Тема 2.13. Человек и окружающая среда</w:t>
            </w:r>
          </w:p>
        </w:tc>
        <w:tc>
          <w:tcPr>
            <w:tcW w:w="3656" w:type="dxa"/>
          </w:tcPr>
          <w:p w:rsidR="00716F01" w:rsidRPr="00B1306C" w:rsidRDefault="00716F01" w:rsidP="00B1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8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3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</w:tcPr>
          <w:p w:rsidR="00716F01" w:rsidRDefault="004A40D0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</w:tr>
      <w:tr w:rsidR="00716F01" w:rsidTr="00716F01">
        <w:tc>
          <w:tcPr>
            <w:tcW w:w="704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</w:tcPr>
          <w:p w:rsidR="00716F01" w:rsidRDefault="00716F01" w:rsidP="00716F01">
            <w:pPr>
              <w:pStyle w:val="Default"/>
            </w:pPr>
            <w:r>
              <w:t xml:space="preserve">Резервное время </w:t>
            </w:r>
          </w:p>
        </w:tc>
        <w:tc>
          <w:tcPr>
            <w:tcW w:w="3656" w:type="dxa"/>
          </w:tcPr>
          <w:p w:rsidR="00716F01" w:rsidRPr="00B1306C" w:rsidRDefault="00716F01" w:rsidP="00B1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784" w:type="dxa"/>
          </w:tcPr>
          <w:p w:rsidR="00716F01" w:rsidRDefault="004168A9" w:rsidP="00851A36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3" w:type="dxa"/>
          </w:tcPr>
          <w:p w:rsidR="00716F01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dxa"/>
          </w:tcPr>
          <w:p w:rsidR="00716F01" w:rsidRDefault="00716F0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6E7321" w:rsidTr="00662DF5">
        <w:tc>
          <w:tcPr>
            <w:tcW w:w="6345" w:type="dxa"/>
            <w:gridSpan w:val="3"/>
          </w:tcPr>
          <w:p w:rsidR="006E7321" w:rsidRPr="006E7321" w:rsidRDefault="006E7321" w:rsidP="00B130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6E7321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Итого</w:t>
            </w:r>
          </w:p>
        </w:tc>
        <w:tc>
          <w:tcPr>
            <w:tcW w:w="784" w:type="dxa"/>
          </w:tcPr>
          <w:p w:rsidR="006E7321" w:rsidRPr="006E7321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6E7321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23" w:type="dxa"/>
          </w:tcPr>
          <w:p w:rsidR="006E7321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3" w:type="dxa"/>
          </w:tcPr>
          <w:p w:rsidR="006E7321" w:rsidRDefault="006E7321" w:rsidP="00851A3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1</w:t>
            </w:r>
            <w:r w:rsidR="004A40D0">
              <w:rPr>
                <w:rFonts w:ascii="Times New Roman" w:eastAsia="Times New Roman" w:hAnsi="Times New Roman" w:cs="Times New Roman"/>
                <w:b/>
                <w:bCs/>
                <w:color w:val="0D0D0D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</w:p>
        </w:tc>
      </w:tr>
    </w:tbl>
    <w:p w:rsidR="009B41AC" w:rsidRDefault="009B41AC" w:rsidP="00851A3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851A36" w:rsidRPr="00851A36" w:rsidRDefault="00851A36" w:rsidP="00867D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Критерии оценивания знаний учащихся по биологии 9 класс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Оценка устного ответа учащихся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Отметка "5"</w:t>
      </w: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ставится в случае: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1. Знания, понимания, глубины усвоения </w:t>
      </w:r>
      <w:proofErr w:type="gramStart"/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обучающимся</w:t>
      </w:r>
      <w:proofErr w:type="gramEnd"/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всего объёма программного материала.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межпредметные</w:t>
      </w:r>
      <w:proofErr w:type="spellEnd"/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</w:t>
      </w:r>
      <w:proofErr w:type="spellStart"/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внутрипредметные</w:t>
      </w:r>
      <w:proofErr w:type="spellEnd"/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связи, творчески применяет полученные знания в незнакомой ситуации.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Отметка "4":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1. Знание всего изученного программного материала.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внутрипредметные</w:t>
      </w:r>
      <w:proofErr w:type="spellEnd"/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связи, применять полученные знания на практике.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 Незначительные (негрубые) ошибки и недочёты при воспроизведении изученного материала, соблюдение основных правил культуры устной речи.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Отметка "3"</w:t>
      </w: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(уровень представлений, сочетающихся с элементами научных понятий):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 Умение работать на уровне воспроизведения, затруднения при ответах на видоизменённые вопросы.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Отметка "2":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1. 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2. Отсутствие умений работать на уровне воспроизведения, затруднения при ответах на стандартные вопросы.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Оценка выполнения практических (лабораторных) работ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Отметка "5</w:t>
      </w: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" ставится, если ученик: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1. Правильно определил цель опыта.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 Выполнил работу в полном объеме с соблюдением необходимой последовательности проведения опытов и измерений.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5. 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6. Эксперимент осуществляет по плану с учетом техники безопасности и правил работы с материалами и оборудованием.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Отметка "4"</w:t>
      </w: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ставится, если ученик: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1. Опыт проводил в условиях, не обеспечивающих достаточной точности измерений.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 Или было допущено два-три недочета.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 Или не более одной негрубой ошибки и одного недочета.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 Или эксперимент проведен не полностью.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5. Или в описании наблюдений из опыта допустил неточности, выводы сделал неполные.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Отметка "3"</w:t>
      </w: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ставится, если ученик: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Отметка "2"</w:t>
      </w: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ставится, если ученик: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оборудование</w:t>
      </w:r>
      <w:proofErr w:type="gramEnd"/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объем выполненной части работы не позволяет сделать правильных выводов.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 Или опыты, измерения, вычисления, наблюдения производились неправильно.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lastRenderedPageBreak/>
        <w:t>3. Или в ходе работы и в отчете обнаружились в совокупности все недостатки, отмеченные в требованиях к оценке "3".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Оценка самостоятельных письменных и контрольных работ.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Отметка "5"</w:t>
      </w: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ставится, если ученик: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1. Выполнил работу без ошибок и недочетов.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 Допустил не более одного недочета.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Отметка "4"</w:t>
      </w: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ставится, если ученик выполнил работу полностью, но допустил в ней: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1. Не более одной негрубой ошибки и одного недочета.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 Или не более двух недочетов.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Отметка "3"</w:t>
      </w: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ставится, если ученик правильно выполнил не менее 2/3 работы или допустил: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1. Не более двух грубых ошибок.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 Или не более одной грубой и одной негрубой ошибки и одного недочета.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 Или не более двух-трех негрубых ошибок.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4. Или одной негрубой ошибки и трех недочетов.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5. Или при отсутствии ошибок, но при наличии четырех-пяти недочетов.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Отметка "2</w:t>
      </w: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" ставится, если ученик:</w:t>
      </w:r>
    </w:p>
    <w:p w:rsidR="00851A36" w:rsidRPr="00851A36" w:rsidRDefault="00851A36" w:rsidP="00851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1. Допустил число ошибок и недочетов превосходящее норму, при которой может быть выставлена оценка "3".</w:t>
      </w:r>
    </w:p>
    <w:p w:rsidR="00851A36" w:rsidRPr="00851A36" w:rsidRDefault="00851A36" w:rsidP="00851A3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51A3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2. Или если правильно выполнил менее половины работы.</w:t>
      </w:r>
    </w:p>
    <w:p w:rsidR="00CC08A5" w:rsidRDefault="00CC08A5"/>
    <w:sectPr w:rsidR="00CC08A5" w:rsidSect="00145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B76"/>
    <w:multiLevelType w:val="multilevel"/>
    <w:tmpl w:val="AA2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755C47"/>
    <w:multiLevelType w:val="multilevel"/>
    <w:tmpl w:val="B4F6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8D4907"/>
    <w:multiLevelType w:val="multilevel"/>
    <w:tmpl w:val="9490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914399"/>
    <w:multiLevelType w:val="multilevel"/>
    <w:tmpl w:val="118C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914513"/>
    <w:multiLevelType w:val="multilevel"/>
    <w:tmpl w:val="63DE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88637C"/>
    <w:multiLevelType w:val="multilevel"/>
    <w:tmpl w:val="8C6C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4C3"/>
    <w:rsid w:val="00037A81"/>
    <w:rsid w:val="000C34C3"/>
    <w:rsid w:val="00145651"/>
    <w:rsid w:val="0019163E"/>
    <w:rsid w:val="00223181"/>
    <w:rsid w:val="004168A9"/>
    <w:rsid w:val="004A40D0"/>
    <w:rsid w:val="00587D34"/>
    <w:rsid w:val="005E29C0"/>
    <w:rsid w:val="006E7321"/>
    <w:rsid w:val="00716F01"/>
    <w:rsid w:val="007A43A5"/>
    <w:rsid w:val="008003D3"/>
    <w:rsid w:val="00851A36"/>
    <w:rsid w:val="00867D3B"/>
    <w:rsid w:val="008A000B"/>
    <w:rsid w:val="00947D42"/>
    <w:rsid w:val="009B41AC"/>
    <w:rsid w:val="00B1306C"/>
    <w:rsid w:val="00C34A88"/>
    <w:rsid w:val="00CC0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A88"/>
  </w:style>
  <w:style w:type="paragraph" w:styleId="1">
    <w:name w:val="heading 1"/>
    <w:basedOn w:val="a"/>
    <w:link w:val="10"/>
    <w:uiPriority w:val="9"/>
    <w:qFormat/>
    <w:rsid w:val="00851A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1A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A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1A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51A36"/>
  </w:style>
  <w:style w:type="paragraph" w:customStyle="1" w:styleId="msonormal0">
    <w:name w:val="msonormal"/>
    <w:basedOn w:val="a"/>
    <w:rsid w:val="0085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ag">
    <w:name w:val="material__tag"/>
    <w:basedOn w:val="a"/>
    <w:rsid w:val="0085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51A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1A36"/>
    <w:rPr>
      <w:color w:val="800080"/>
      <w:u w:val="single"/>
    </w:rPr>
  </w:style>
  <w:style w:type="paragraph" w:styleId="a5">
    <w:name w:val="No Spacing"/>
    <w:basedOn w:val="a"/>
    <w:uiPriority w:val="1"/>
    <w:qFormat/>
    <w:rsid w:val="0085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5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5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"/>
    <w:basedOn w:val="a0"/>
    <w:rsid w:val="00851A36"/>
  </w:style>
  <w:style w:type="paragraph" w:customStyle="1" w:styleId="3">
    <w:name w:val="3"/>
    <w:basedOn w:val="a"/>
    <w:rsid w:val="0085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5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1A36"/>
  </w:style>
  <w:style w:type="paragraph" w:customStyle="1" w:styleId="12">
    <w:name w:val="1"/>
    <w:basedOn w:val="a"/>
    <w:rsid w:val="0085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7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7A4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58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74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9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98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e4nYy1pbgIjwDSARp4Ec95iPvMjUsROy111pTHaC6ss=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B0GsW26Mw7iCAzgfkb0fhWiFHdSKOqKJg4T4zsG+ZTwFqgiMvK92r+8kFf9546ID
y36xRtRye4T9rsC2kZNcWA==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BEuateql+Uj4Q1fIO/oWJnHJIss=</DigestValue>
      </Reference>
      <Reference URI="/word/fontTable.xml?ContentType=application/vnd.openxmlformats-officedocument.wordprocessingml.fontTable+xml">
        <DigestMethod Algorithm="http://www.w3.org/2000/09/xmldsig#sha1"/>
        <DigestValue>BrjMk0jCHNWcwQpRD+83b88M3gs=</DigestValue>
      </Reference>
      <Reference URI="/word/numbering.xml?ContentType=application/vnd.openxmlformats-officedocument.wordprocessingml.numbering+xml">
        <DigestMethod Algorithm="http://www.w3.org/2000/09/xmldsig#sha1"/>
        <DigestValue>s/1oMRiSXRwLBy73yivrAzdmmcA=</DigestValue>
      </Reference>
      <Reference URI="/word/settings.xml?ContentType=application/vnd.openxmlformats-officedocument.wordprocessingml.settings+xml">
        <DigestMethod Algorithm="http://www.w3.org/2000/09/xmldsig#sha1"/>
        <DigestValue>ATUWckyhvalBM0Vivfwb4pOsX18=</DigestValue>
      </Reference>
      <Reference URI="/word/styles.xml?ContentType=application/vnd.openxmlformats-officedocument.wordprocessingml.styles+xml">
        <DigestMethod Algorithm="http://www.w3.org/2000/09/xmldsig#sha1"/>
        <DigestValue>cxaLlKkH+5jtGTfdA0ztI3xSa7Q=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8i511ZqgCxjNjn5SiC3dY1kNLms=</DigestValue>
      </Reference>
    </Manifest>
    <SignatureProperties>
      <SignatureProperty Id="idSignatureTime" Target="#idPackageSignature">
        <mdssi:SignatureTime>
          <mdssi:Format>YYYY-MM-DDThh:mm:ssTZD</mdssi:Format>
          <mdssi:Value>2023-10-17T18:45:24Z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B6607-2E23-40E6-8CB3-F7E93DC6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3986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allab</cp:lastModifiedBy>
  <cp:revision>13</cp:revision>
  <dcterms:created xsi:type="dcterms:W3CDTF">2023-10-08T09:45:00Z</dcterms:created>
  <dcterms:modified xsi:type="dcterms:W3CDTF">2023-10-17T18:37:00Z</dcterms:modified>
</cp:coreProperties>
</file>