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DD" w:rsidRPr="00457DDD" w:rsidRDefault="00457DDD" w:rsidP="00457DDD">
      <w:pPr>
        <w:widowControl w:val="0"/>
        <w:spacing w:after="0" w:line="269" w:lineRule="exact"/>
        <w:ind w:left="6760"/>
        <w:rPr>
          <w:rFonts w:ascii="Times New Roman" w:eastAsia="Calibri" w:hAnsi="Times New Roman" w:cs="Times New Roman"/>
          <w:b/>
          <w:bCs/>
        </w:rPr>
      </w:pPr>
      <w:bookmarkStart w:id="0" w:name="_Toc384459147"/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DDD">
        <w:rPr>
          <w:rFonts w:ascii="Times New Roman" w:eastAsia="Calibri" w:hAnsi="Times New Roman" w:cs="Times New Roman"/>
          <w:sz w:val="28"/>
          <w:szCs w:val="28"/>
        </w:rPr>
        <w:t>МОУ «Антушевская средняя школа»</w:t>
      </w: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7DDD">
        <w:rPr>
          <w:rFonts w:ascii="Times New Roman" w:eastAsia="Calibri" w:hAnsi="Times New Roman" w:cs="Times New Roman"/>
          <w:b/>
          <w:sz w:val="28"/>
          <w:szCs w:val="28"/>
        </w:rPr>
        <w:t>РАБОЧАЯ   ПРОГРАММА</w:t>
      </w:r>
    </w:p>
    <w:p w:rsidR="00457DDD" w:rsidRPr="00457DDD" w:rsidRDefault="00457DDD" w:rsidP="00457DDD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                              по     </w:t>
      </w:r>
      <w:r w:rsidRPr="00457DDD">
        <w:rPr>
          <w:rFonts w:ascii="Times New Roman" w:eastAsia="Calibri" w:hAnsi="Times New Roman" w:cs="Times New Roman"/>
          <w:bCs/>
          <w:sz w:val="28"/>
          <w:szCs w:val="24"/>
          <w:u w:val="single"/>
        </w:rPr>
        <w:t xml:space="preserve"> «</w:t>
      </w:r>
      <w:proofErr w:type="gramStart"/>
      <w:r w:rsidRPr="00457DDD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Индивидуальный проект</w:t>
      </w:r>
      <w:proofErr w:type="gramEnd"/>
      <w:r w:rsidRPr="00457DDD">
        <w:rPr>
          <w:rFonts w:ascii="Times New Roman" w:eastAsia="Calibri" w:hAnsi="Times New Roman" w:cs="Times New Roman"/>
          <w:bCs/>
          <w:sz w:val="28"/>
          <w:szCs w:val="24"/>
          <w:u w:val="single"/>
        </w:rPr>
        <w:t>»____</w:t>
      </w:r>
    </w:p>
    <w:p w:rsidR="00457DDD" w:rsidRPr="00457DDD" w:rsidRDefault="00457DDD" w:rsidP="00457DDD">
      <w:pPr>
        <w:widowControl w:val="0"/>
        <w:spacing w:after="0" w:line="240" w:lineRule="auto"/>
        <w:ind w:left="2680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  (указать учебный предмет, курс)</w:t>
      </w:r>
    </w:p>
    <w:p w:rsidR="00457DDD" w:rsidRPr="00457DDD" w:rsidRDefault="00457DDD" w:rsidP="00457DDD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7DDD" w:rsidRPr="00457DDD" w:rsidRDefault="00457DDD" w:rsidP="00457DDD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7DDD" w:rsidRPr="00457DDD" w:rsidRDefault="00457DDD" w:rsidP="00457DDD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Составитель: Романова Е.И., </w:t>
      </w:r>
    </w:p>
    <w:p w:rsidR="00457DDD" w:rsidRPr="00457DDD" w:rsidRDefault="00457DDD" w:rsidP="00457DD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учитель химии и биологии</w:t>
      </w:r>
    </w:p>
    <w:p w:rsidR="00457DDD" w:rsidRPr="00457DDD" w:rsidRDefault="00457DDD" w:rsidP="00457DD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0"/>
    <w:p w:rsidR="00457DDD" w:rsidRPr="00457DDD" w:rsidRDefault="00457DDD" w:rsidP="00457DD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7DDD" w:rsidRPr="00457DDD" w:rsidRDefault="00457DDD" w:rsidP="00457DD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  <w:lang w:eastAsia="ru-RU"/>
        </w:rPr>
      </w:pPr>
    </w:p>
    <w:p w:rsidR="00457DDD" w:rsidRPr="00457DDD" w:rsidRDefault="00457DDD" w:rsidP="00457DDD">
      <w:pPr>
        <w:spacing w:line="256" w:lineRule="auto"/>
        <w:rPr>
          <w:rFonts w:ascii="Calibri" w:eastAsia="Calibri" w:hAnsi="Calibri" w:cs="Times New Roman"/>
          <w:lang w:eastAsia="ru-RU"/>
        </w:rPr>
      </w:pPr>
    </w:p>
    <w:p w:rsidR="00457DDD" w:rsidRPr="00457DDD" w:rsidRDefault="00457DDD" w:rsidP="00457DDD">
      <w:pPr>
        <w:spacing w:line="256" w:lineRule="auto"/>
        <w:rPr>
          <w:rFonts w:ascii="Calibri" w:eastAsia="Calibri" w:hAnsi="Calibri" w:cs="Times New Roman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Антушево, 2023-2024</w:t>
      </w: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«</w:t>
      </w:r>
      <w:r w:rsidRPr="0045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Pr="00457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-11-х классов на два года обучения. В   2023-2024 учебном году программа будет реализована в 10-х классах (первый год обучения).</w:t>
      </w:r>
    </w:p>
    <w:p w:rsidR="00457DDD" w:rsidRPr="00457DDD" w:rsidRDefault="00457DDD" w:rsidP="00457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учетом содержания следующих программных, методических и дидактических разработок, используемых в электронном виде:</w:t>
      </w:r>
    </w:p>
    <w:p w:rsidR="00457DDD" w:rsidRPr="00457DDD" w:rsidRDefault="00457DDD" w:rsidP="00457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:rsidR="00457DDD" w:rsidRPr="00457DDD" w:rsidRDefault="00457DDD" w:rsidP="00457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Индивидуальный проект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10-11 классы: учебное пособие для общеобразовательных организаций / М. В. </w:t>
      </w:r>
      <w:proofErr w:type="spellStart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Половкова</w:t>
      </w:r>
      <w:proofErr w:type="spellEnd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А. В. Носов, Т. В. </w:t>
      </w:r>
      <w:proofErr w:type="spellStart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Половкова</w:t>
      </w:r>
      <w:proofErr w:type="spellEnd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М. В. </w:t>
      </w:r>
      <w:proofErr w:type="spellStart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Майсак</w:t>
      </w:r>
      <w:proofErr w:type="spellEnd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- Москва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Просвещение, 2019. </w:t>
      </w:r>
    </w:p>
    <w:p w:rsidR="00457DDD" w:rsidRPr="00457DDD" w:rsidRDefault="00457DDD" w:rsidP="00457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</w:t>
      </w:r>
      <w:proofErr w:type="spellEnd"/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Б.Р. Основы проектной деятельности: учебное пособие для обучающихся в системе СПО.-Москва; Берлин: Директ-Медиа, 2018.</w:t>
      </w:r>
    </w:p>
    <w:p w:rsidR="00457DDD" w:rsidRPr="00457DDD" w:rsidRDefault="00457DDD" w:rsidP="00457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Свиридова Л.Е., Комаров Б.А., Маркова О.В., </w:t>
      </w:r>
      <w:proofErr w:type="spellStart"/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Стацунова</w:t>
      </w:r>
      <w:proofErr w:type="spellEnd"/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Индивидуальный проект. Рабочая тетрадь. 10-11 классы.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Москва: Просвещение, 2019.</w:t>
      </w:r>
    </w:p>
    <w:p w:rsidR="00457DDD" w:rsidRPr="00457DDD" w:rsidRDefault="00457DDD" w:rsidP="00457D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bCs/>
          <w:sz w:val="24"/>
          <w:szCs w:val="24"/>
        </w:rPr>
        <w:t xml:space="preserve">Янушевский В.Н. </w:t>
      </w:r>
      <w:r w:rsidRPr="00457DDD">
        <w:rPr>
          <w:rFonts w:ascii="Times New Roman" w:eastAsia="Calibri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Целью </w:t>
      </w: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курса «Индивидуальный проект» является создание организационно-информационных и методических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условий освоения учащимися опыта проектной деятельности для развития личности обучающегося, способной: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реализации поставленной цели решаются следующие </w:t>
      </w: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</w:t>
      </w: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навыкам </w:t>
      </w:r>
      <w:proofErr w:type="spellStart"/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(формулирования ведущей проблемы и под проблемы, постановки задач, вытекающих из этих проблем);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умению презентовать ход своей деятельности и ее результаты;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457DDD">
        <w:rPr>
          <w:rFonts w:ascii="Times New Roman" w:eastAsia="Calibri" w:hAnsi="Times New Roman" w:cs="Times New Roman"/>
          <w:sz w:val="24"/>
          <w:szCs w:val="24"/>
        </w:rPr>
        <w:t>тьюторские</w:t>
      </w:r>
      <w:proofErr w:type="spellEnd"/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 технологии, проблемное обучение, учебное исследование, проблемно -поисковые технологии, творческие проекты). 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предмета «Индивидуальный проект» в учебном плане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Согласно учебному плану  на 2023-2024 учебный год предмет «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Индивидуальный проект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» изучается в 10  классе в объеме 34 часа (1 час в неделю). 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</w:rPr>
        <w:t>ПЛАНИРУЕМЫЕ  РЕЗУЛЬТАТЫ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Индивидуальный проект выполняется обучающимися самостоятельно под руководством учителя 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 сформированность навыков коммуникативной, учебно- исследовательской деятельности, критического мышления;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457DDD" w:rsidRPr="00457DDD" w:rsidRDefault="00457DDD" w:rsidP="00457DDD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  <w:b/>
          <w:bCs/>
        </w:rPr>
        <w:t xml:space="preserve">Личностные результаты </w:t>
      </w:r>
      <w:r w:rsidRPr="00457DDD">
        <w:rPr>
          <w:rFonts w:ascii="Times New Roman" w:eastAsia="Calibri" w:hAnsi="Times New Roman" w:cs="Times New Roman"/>
          <w:bCs/>
        </w:rPr>
        <w:t>освоения основной образовательной программы среднего общего образования: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457DDD" w:rsidRPr="00457DDD" w:rsidRDefault="00457DDD" w:rsidP="00457D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неприятие вредных привычек: курения, употребления алкоголя, наркотиков.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457DDD" w:rsidRPr="00457DDD" w:rsidRDefault="00457DDD" w:rsidP="00457D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457DDD" w:rsidRPr="00457DDD" w:rsidRDefault="00457DDD" w:rsidP="00457D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57DDD" w:rsidRPr="00457DDD" w:rsidRDefault="00457DDD" w:rsidP="00457D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57DDD" w:rsidRPr="00457DDD" w:rsidRDefault="00457DDD" w:rsidP="00457D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457DDD" w:rsidRPr="00457DDD" w:rsidRDefault="00457DDD" w:rsidP="00457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результаты в сфере отношений обучающихся с окружающими людьми: </w:t>
      </w:r>
    </w:p>
    <w:p w:rsidR="00457DDD" w:rsidRPr="00457DDD" w:rsidRDefault="00457DDD" w:rsidP="00457D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457DDD" w:rsidRPr="00457DDD" w:rsidRDefault="00457DDD" w:rsidP="00457D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57DDD" w:rsidRPr="00457DDD" w:rsidRDefault="00457DDD" w:rsidP="00457D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57DDD" w:rsidRPr="00457DDD" w:rsidRDefault="00457DDD" w:rsidP="00457D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457DDD" w:rsidRPr="00457DDD" w:rsidRDefault="00457DDD" w:rsidP="00457DD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457DDD" w:rsidRPr="00457DDD" w:rsidRDefault="00457DDD" w:rsidP="00457DD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57DDD" w:rsidRPr="00457DDD" w:rsidRDefault="00457DDD" w:rsidP="00457DD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457DDD" w:rsidRPr="00457DDD" w:rsidRDefault="00457DDD" w:rsidP="00457DD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457DDD" w:rsidRPr="00457DDD" w:rsidRDefault="00457DDD" w:rsidP="00457DD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результаты в сфере отношений обучающихся к семье и родителям, в том числе подготовка к семейной жизни:</w:t>
      </w:r>
    </w:p>
    <w:p w:rsidR="00457DDD" w:rsidRPr="00457DDD" w:rsidRDefault="00457DDD" w:rsidP="00457DD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457DDD" w:rsidRPr="00457DDD" w:rsidRDefault="00457DDD" w:rsidP="00457DD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положительный образ семьи, отцовства и материнства, традиционных семейных ценностей. 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457DDD" w:rsidRPr="00457DDD" w:rsidRDefault="00457DDD" w:rsidP="00457DD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457DDD" w:rsidRPr="00457DDD" w:rsidRDefault="00457DDD" w:rsidP="00457DD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457DDD" w:rsidRPr="00457DDD" w:rsidRDefault="00457DDD" w:rsidP="00457DD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57DDD" w:rsidRPr="00457DDD" w:rsidRDefault="00457DDD" w:rsidP="00457DD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457DDD" w:rsidRPr="00457DDD" w:rsidRDefault="00457DDD" w:rsidP="00457DD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457DDD" w:rsidRPr="00457DDD" w:rsidRDefault="00457DDD" w:rsidP="00457DD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 результаты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:rsidR="00457DDD" w:rsidRPr="00457DDD" w:rsidRDefault="00457DDD" w:rsidP="00457DD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457DDD" w:rsidRPr="00457DDD" w:rsidRDefault="00457DDD" w:rsidP="00457D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2. Познавательные универсальные учебные действия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57DDD" w:rsidRPr="00457DDD" w:rsidRDefault="00457DDD" w:rsidP="00457DD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457DDD" w:rsidRPr="00457DDD" w:rsidRDefault="00457DDD" w:rsidP="00457DD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457DDD" w:rsidRPr="00457DDD" w:rsidRDefault="00457DDD" w:rsidP="00457DD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57DDD" w:rsidRPr="00457DDD" w:rsidRDefault="00457DDD" w:rsidP="00457DD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57DDD" w:rsidRPr="00457DDD" w:rsidRDefault="00457DDD" w:rsidP="00457DD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457DDD" w:rsidRPr="00457DDD" w:rsidRDefault="00457DDD" w:rsidP="00457DD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57DDD" w:rsidRPr="00457DDD" w:rsidRDefault="00457DDD" w:rsidP="00457DD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proofErr w:type="spellStart"/>
      <w:r w:rsidRPr="00457DDD">
        <w:rPr>
          <w:rFonts w:ascii="Times New Roman" w:eastAsia="Times New Roman" w:hAnsi="Times New Roman" w:cs="Times New Roman"/>
          <w:sz w:val="24"/>
          <w:szCs w:val="24"/>
        </w:rPr>
        <w:t>конфликтогенные</w:t>
      </w:r>
      <w:proofErr w:type="spellEnd"/>
      <w:r w:rsidRPr="00457DDD">
        <w:rPr>
          <w:rFonts w:ascii="Times New Roman" w:eastAsia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7DDD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  <w:u w:val="single"/>
        </w:rPr>
        <w:t>10 класс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457DDD">
        <w:rPr>
          <w:rFonts w:ascii="Times New Roman" w:eastAsia="Calibri" w:hAnsi="Times New Roman" w:cs="Times New Roman"/>
          <w:i/>
          <w:iCs/>
        </w:rPr>
        <w:t>В результате учебно-исследовательской и проектной деятельности обучающиеся получат представление: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том, чем отличаются исследования в гуманитарных областях от исследований в естественных науках;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об истории науки;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новейших разработках в области науки и технологий;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 деятельности организаций, сообществ и структур, заинтересованных в результатах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457DDD" w:rsidRPr="00457DDD" w:rsidRDefault="00457DDD" w:rsidP="00457DDD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457DDD" w:rsidRPr="00457DDD" w:rsidRDefault="00457DDD" w:rsidP="00457DDD">
      <w:pPr>
        <w:spacing w:line="25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7DDD">
        <w:rPr>
          <w:rFonts w:ascii="Times New Roman" w:eastAsia="Calibri" w:hAnsi="Times New Roman" w:cs="Times New Roman"/>
          <w:b/>
        </w:rPr>
        <w:t>Выпускник на базовом уровне научится: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решать задачи, находящиеся на стыке нескольких учебных дисциплин;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использовать основной алгоритм исследования при решении своих учебно-познавательных задач;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использовать элементы математического моделирования при решении исследовательских задач;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  <w:i/>
          <w:iCs/>
        </w:rPr>
      </w:pPr>
      <w:r w:rsidRPr="00457DDD">
        <w:rPr>
          <w:rFonts w:ascii="Times New Roman" w:eastAsia="Times New Roman,Italic" w:hAnsi="Times New Roman" w:cs="Times New Roman"/>
          <w:i/>
          <w:iCs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формулировать научную гипотезу, ставить цель в рамках исследования и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проектирования, исходя из культурной нормы и сообразуясь с представлениями об общем благе;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восстанавливать контексты и пути развития того или иного вида научной деятельности,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определяя место своего исследования или проекта в общем культурном пространстве;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отслеживать и принимать во внимание тренды и тенденции развития различных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видов деятельности, в том числе научных, учитывать их при постановке собственных целей;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оценивать ресурсы, в том числе и нематериальные (такие, как время), необходимые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для достижения поставленной цели;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lastRenderedPageBreak/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самостоятельно и совместно с другими авторами разрабатывать систему параметров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457DDD" w:rsidRPr="00457DDD" w:rsidRDefault="00457DDD" w:rsidP="00457DD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адекватно оценивать последствия реализации своего проекта (изменения, которые</w:t>
      </w:r>
    </w:p>
    <w:p w:rsidR="00457DDD" w:rsidRPr="00457DDD" w:rsidRDefault="00457DDD" w:rsidP="00457DD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,Italic" w:hAnsi="Times New Roman" w:cs="Times New Roman"/>
        </w:rPr>
      </w:pPr>
      <w:r w:rsidRPr="00457DDD">
        <w:rPr>
          <w:rFonts w:ascii="Times New Roman" w:eastAsia="Times New Roman,Italic" w:hAnsi="Times New Roman" w:cs="Times New Roman"/>
        </w:rPr>
        <w:t>он повлечет в жизни других людей, сообществ);</w:t>
      </w:r>
    </w:p>
    <w:p w:rsidR="00457DDD" w:rsidRPr="00457DDD" w:rsidRDefault="00457DDD" w:rsidP="00457DD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57DDD">
        <w:rPr>
          <w:rFonts w:ascii="Times New Roman" w:eastAsia="Times New Roman,Italic" w:hAnsi="Times New Roman" w:cs="Times New Roman"/>
        </w:rPr>
        <w:t>адекватно оценивать дальнейшее развитие своего проекта или исследования, видеть</w:t>
      </w:r>
    </w:p>
    <w:p w:rsidR="00457DDD" w:rsidRPr="00457DDD" w:rsidRDefault="00457DDD" w:rsidP="00457DDD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возможные варианты применения результатов.</w:t>
      </w:r>
    </w:p>
    <w:p w:rsidR="00457DDD" w:rsidRPr="00457DDD" w:rsidRDefault="00457DDD" w:rsidP="00457DDD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57DDD">
        <w:rPr>
          <w:rFonts w:ascii="Times New Roman" w:eastAsia="Calibri" w:hAnsi="Times New Roman" w:cs="Times New Roman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457DDD" w:rsidRPr="00457DDD" w:rsidRDefault="00457DDD" w:rsidP="00457DDD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57DDD" w:rsidRPr="00457DDD" w:rsidRDefault="00457DDD" w:rsidP="00457DDD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57DDD">
        <w:rPr>
          <w:rFonts w:ascii="Times New Roman" w:eastAsia="Calibri" w:hAnsi="Times New Roman" w:cs="Times New Roman"/>
          <w:b/>
        </w:rPr>
        <w:t>Результаты выполнения индивидуального проекта должны отражать:</w:t>
      </w:r>
    </w:p>
    <w:p w:rsidR="00457DDD" w:rsidRPr="00457DDD" w:rsidRDefault="00457DDD" w:rsidP="00457DDD">
      <w:pPr>
        <w:numPr>
          <w:ilvl w:val="0"/>
          <w:numId w:val="16"/>
        </w:num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457DDD" w:rsidRPr="00457DDD" w:rsidRDefault="00457DDD" w:rsidP="00457DDD">
      <w:pPr>
        <w:numPr>
          <w:ilvl w:val="0"/>
          <w:numId w:val="16"/>
        </w:num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способность к инновационной, аналитической, творческой, интеллектуальной деятельности;</w:t>
      </w:r>
    </w:p>
    <w:p w:rsidR="00457DDD" w:rsidRPr="00457DDD" w:rsidRDefault="00457DDD" w:rsidP="00457DDD">
      <w:pPr>
        <w:numPr>
          <w:ilvl w:val="0"/>
          <w:numId w:val="16"/>
        </w:num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57DDD" w:rsidRPr="00457DDD" w:rsidRDefault="00457DDD" w:rsidP="00457DDD">
      <w:pPr>
        <w:numPr>
          <w:ilvl w:val="0"/>
          <w:numId w:val="16"/>
        </w:num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57DDD" w:rsidRPr="00457DDD" w:rsidRDefault="00457DDD" w:rsidP="00457DDD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57DDD" w:rsidRPr="00457DDD" w:rsidRDefault="00457DDD" w:rsidP="00457DDD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457DDD">
        <w:rPr>
          <w:rFonts w:ascii="Times New Roman" w:eastAsia="Calibri" w:hAnsi="Times New Roman" w:cs="Times New Roman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57DDD" w:rsidRPr="00457DDD" w:rsidRDefault="00457DDD" w:rsidP="0045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  <w:u w:val="single"/>
        </w:rPr>
        <w:t>11 класс</w:t>
      </w:r>
    </w:p>
    <w:p w:rsidR="00457DDD" w:rsidRPr="00457DDD" w:rsidRDefault="00457DDD" w:rsidP="00457DDD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457DDD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-отличать факты от суждений, мнений и оценок;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lastRenderedPageBreak/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-оценивать ресурсы, в том числе и нематериальны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е(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-работать с литературой, выделять главное;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457DDD" w:rsidRPr="00457DDD" w:rsidRDefault="00457DDD" w:rsidP="00457DDD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457DDD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457DDD">
        <w:rPr>
          <w:rFonts w:ascii="Times New Roman" w:eastAsia="Calibri" w:hAnsi="Times New Roman" w:cs="Times New Roman"/>
          <w:sz w:val="24"/>
          <w:szCs w:val="24"/>
        </w:rPr>
        <w:t>Internet</w:t>
      </w:r>
      <w:proofErr w:type="spellEnd"/>
      <w:r w:rsidRPr="00457D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457DDD" w:rsidRPr="00457DDD" w:rsidRDefault="00457DDD" w:rsidP="00457D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проекта;</w:t>
      </w:r>
    </w:p>
    <w:p w:rsidR="00457DDD" w:rsidRPr="00457DDD" w:rsidRDefault="00457DDD" w:rsidP="0045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к совершенствованию (доработке) проекта на основе анализа полученных замечаний и рецензий.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i/>
          <w:sz w:val="24"/>
          <w:szCs w:val="24"/>
        </w:rPr>
        <w:t xml:space="preserve">Достижение предметных результатов </w:t>
      </w: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освоения  программы проявляется 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7DDD" w:rsidRPr="00457DDD" w:rsidRDefault="00457DDD" w:rsidP="00457DD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lastRenderedPageBreak/>
        <w:t>знание основ методологии исследовательской и проектной деятельности;</w:t>
      </w:r>
    </w:p>
    <w:p w:rsidR="00457DDD" w:rsidRPr="00457DDD" w:rsidRDefault="00457DDD" w:rsidP="00457DD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знание структуры и правил оформления исследовательской и проектной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владение навыками формулировки темы исследовательской и проектной работы, доказательства  ее актуальности;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выделять объект и предмет исследовательской и проектной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определять цель и задачи исследовательской и проектной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выбирать и применять на практике методы исследовательской деятельности адекватные задачам исследования;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оформлять теоретические и экспериментальные результаты исследовательской и проектной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рецензировать чужую исследовательскую или проектную работы;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научно-обоснованно наблюдать за биологическими, экологическими и социальными явлениями;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описывать результаты наблюдений, обсуждения полученных фактов;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проводить опыт в соответствии с задачами, объяснить результаты;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проводить измерения с помощью различных приборов;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выполнять письменные инструкции правил безопасности;</w:t>
      </w:r>
    </w:p>
    <w:p w:rsidR="00457DDD" w:rsidRPr="00457DDD" w:rsidRDefault="00457DDD" w:rsidP="00457DD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умение оформлять результаты исследования с помощью описания фактов, составления простых таблиц, графиков, формулирования выводов.</w:t>
      </w:r>
    </w:p>
    <w:p w:rsidR="00457DDD" w:rsidRPr="00457DDD" w:rsidRDefault="00457DDD" w:rsidP="00457DD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457DDD">
        <w:rPr>
          <w:rFonts w:ascii="Times New Roman" w:eastAsia="Calibri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2FE" w:rsidRDefault="00E242FE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2FE" w:rsidRDefault="00E242FE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2FE" w:rsidRDefault="00E242FE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457DDD">
        <w:rPr>
          <w:rFonts w:ascii="Times New Roman" w:eastAsia="Calibri" w:hAnsi="Times New Roman" w:cs="Times New Roman"/>
          <w:b/>
          <w:sz w:val="24"/>
          <w:szCs w:val="24"/>
        </w:rPr>
        <w:t>СОДЕРЖАНИЕ ОБРАЗОВАНИЯ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sz w:val="24"/>
          <w:szCs w:val="24"/>
        </w:rPr>
        <w:t>10 класс, первый год обучения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безотметочной</w:t>
      </w:r>
      <w:proofErr w:type="spellEnd"/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Структура проектов, курсовых и исследовательских работ.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работах. 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457DDD" w:rsidRPr="00457DDD" w:rsidRDefault="00457DDD" w:rsidP="00457DD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11 класс, второй год обучения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2. Управление оформлением и завершением проектов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</w:t>
      </w: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3. Защита результатов проектной деятельности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457DDD" w:rsidRPr="00457DDD" w:rsidRDefault="00457DDD" w:rsidP="0045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 4. Рефлексия проектной деятельности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Рефлексия проектной деятельности. Дальнейшее планирование осуществления проектов. </w:t>
      </w:r>
    </w:p>
    <w:p w:rsidR="00457DDD" w:rsidRPr="00457DDD" w:rsidRDefault="00457DDD" w:rsidP="00457DD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57DDD" w:rsidRDefault="00457DDD" w:rsidP="00457DD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Default="00457DDD" w:rsidP="00457DD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</w:rPr>
        <w:t>Формы контроля за результатами освоение программы.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457DDD" w:rsidRPr="00457DDD" w:rsidRDefault="00457DDD" w:rsidP="00457D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- урочная форма, в которой учитель объясняет новый материал и консультирует учащихся в процессе выполнения ими практических заданий;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Проект должен быть представлен на бумажном и электронном носителе информации.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В течение работы над учебным проектом 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 ходом выполнения  индивидуального проекта осуществляется систематически; обучающиеся представляют рабочие материалы и проделанную работу  по запросу учителя.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В качестве формы итоговой отчетности в конце изучения курса в каждом классе  проводится конференция учащихся с представлением проектной работы. Во время ученической  конференции работу оценивает экспертная группа, в состав которой входят педагоги, имеющие опыт  руководства проектной и исследовательской деятельностью 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457DDD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 представил более одного проекта, то  итоговой признается лучшая из полученных оценок. </w:t>
      </w:r>
    </w:p>
    <w:p w:rsidR="00457DDD" w:rsidRPr="00457DDD" w:rsidRDefault="00457DDD" w:rsidP="00457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DDD">
        <w:rPr>
          <w:rFonts w:ascii="Times New Roman" w:eastAsia="Calibri" w:hAnsi="Times New Roman" w:cs="Times New Roman"/>
          <w:sz w:val="24"/>
          <w:szCs w:val="24"/>
        </w:rPr>
        <w:t xml:space="preserve">Защита проекта признается успешной, если проект соответствует  соответствующим требованиям, выполнен учащимся самостоятельно и в ходе защиты учащийся  продемонстрировал владение содержанием проекта. </w:t>
      </w:r>
    </w:p>
    <w:p w:rsidR="00457DDD" w:rsidRPr="00457DDD" w:rsidRDefault="00457DDD" w:rsidP="00457DD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7DDD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1"/>
        <w:tblW w:w="0" w:type="auto"/>
        <w:tblInd w:w="0" w:type="dxa"/>
        <w:tblLook w:val="04A0"/>
      </w:tblPr>
      <w:tblGrid>
        <w:gridCol w:w="5898"/>
        <w:gridCol w:w="1932"/>
        <w:gridCol w:w="1741"/>
      </w:tblGrid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DDD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DDD">
              <w:rPr>
                <w:rFonts w:ascii="Times New Roman" w:hAnsi="Times New Roman"/>
              </w:rPr>
              <w:lastRenderedPageBreak/>
              <w:t>Инициализация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DDD">
              <w:rPr>
                <w:rFonts w:ascii="Times New Roman" w:hAnsi="Times New Roman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DDD">
              <w:rPr>
                <w:rFonts w:ascii="Times New Roman" w:hAnsi="Times New Roman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</w:rPr>
            </w:pPr>
            <w:r w:rsidRPr="00457DDD">
              <w:rPr>
                <w:rFonts w:ascii="Times New Roman" w:hAnsi="Times New Roman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 xml:space="preserve">            1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</w:rPr>
            </w:pPr>
            <w:r w:rsidRPr="00457DDD">
              <w:rPr>
                <w:rFonts w:ascii="Times New Roman" w:hAnsi="Times New Roman"/>
              </w:rPr>
              <w:t xml:space="preserve">Рефлексия  проектной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----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7DDD" w:rsidRPr="00457DDD" w:rsidTr="00457DD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both"/>
              <w:rPr>
                <w:rFonts w:ascii="Times New Roman" w:hAnsi="Times New Roman"/>
              </w:rPr>
            </w:pPr>
            <w:r w:rsidRPr="00457DDD">
              <w:rPr>
                <w:rFonts w:ascii="Times New Roman" w:hAnsi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DD" w:rsidRPr="00457DDD" w:rsidRDefault="00457DDD" w:rsidP="00457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DD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7DDD" w:rsidRPr="00457DDD" w:rsidRDefault="00457DDD" w:rsidP="00457D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5C4" w:rsidRDefault="00CB15C4"/>
    <w:sectPr w:rsidR="00CB15C4" w:rsidSect="00BA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939"/>
    <w:multiLevelType w:val="hybridMultilevel"/>
    <w:tmpl w:val="D304FE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6AF5"/>
    <w:multiLevelType w:val="hybridMultilevel"/>
    <w:tmpl w:val="1DCC88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0477BAA"/>
    <w:multiLevelType w:val="hybridMultilevel"/>
    <w:tmpl w:val="F9B2B9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E36EB"/>
    <w:multiLevelType w:val="hybridMultilevel"/>
    <w:tmpl w:val="34E45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C4186"/>
    <w:multiLevelType w:val="hybridMultilevel"/>
    <w:tmpl w:val="CA68A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C2880"/>
    <w:multiLevelType w:val="hybridMultilevel"/>
    <w:tmpl w:val="E79E5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554A3"/>
    <w:multiLevelType w:val="hybridMultilevel"/>
    <w:tmpl w:val="7E6A1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5411E"/>
    <w:multiLevelType w:val="hybridMultilevel"/>
    <w:tmpl w:val="BE8A6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C2EA8"/>
    <w:multiLevelType w:val="hybridMultilevel"/>
    <w:tmpl w:val="5BF68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E3699"/>
    <w:multiLevelType w:val="hybridMultilevel"/>
    <w:tmpl w:val="7480CA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D3C13"/>
    <w:multiLevelType w:val="hybridMultilevel"/>
    <w:tmpl w:val="D6BC8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64A80"/>
    <w:multiLevelType w:val="hybridMultilevel"/>
    <w:tmpl w:val="AA1C6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56DFA"/>
    <w:multiLevelType w:val="hybridMultilevel"/>
    <w:tmpl w:val="E7461F5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16CA9"/>
    <w:multiLevelType w:val="hybridMultilevel"/>
    <w:tmpl w:val="98E4C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318E9"/>
    <w:multiLevelType w:val="hybridMultilevel"/>
    <w:tmpl w:val="8AB24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37289"/>
    <w:multiLevelType w:val="hybridMultilevel"/>
    <w:tmpl w:val="BB36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6"/>
  </w:num>
  <w:num w:numId="16">
    <w:abstractNumId w:val="1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CB15C4"/>
    <w:rsid w:val="00186935"/>
    <w:rsid w:val="00457DDD"/>
    <w:rsid w:val="00BA4BA0"/>
    <w:rsid w:val="00CB15C4"/>
    <w:rsid w:val="00E2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D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0TMNXo/DDy1Ehn4x7P7r43qZwVkwYX9ChsYfNmW7C7I=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KbNEpkT3LfjGyNy+cDPPykFmxquKsJaQOHs3LnnkxCQAVx0gzSG0f8A9SL4+4S44
VC1CnxlqkkA+91JnMYEw7w==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FjfUFdvUJTZUl6U210YMx2J5LMU=</DigestValue>
      </Reference>
      <Reference URI="/word/fontTable.xml?ContentType=application/vnd.openxmlformats-officedocument.wordprocessingml.fontTable+xml">
        <DigestMethod Algorithm="http://www.w3.org/2000/09/xmldsig#sha1"/>
        <DigestValue>bIRDIqouYxOEQ8KNiMrlUINVOJU=</DigestValue>
      </Reference>
      <Reference URI="/word/numbering.xml?ContentType=application/vnd.openxmlformats-officedocument.wordprocessingml.numbering+xml">
        <DigestMethod Algorithm="http://www.w3.org/2000/09/xmldsig#sha1"/>
        <DigestValue>Mz6irnI/GCOMAuIpBb/vAkbUyj8=</DigestValue>
      </Reference>
      <Reference URI="/word/settings.xml?ContentType=application/vnd.openxmlformats-officedocument.wordprocessingml.settings+xml">
        <DigestMethod Algorithm="http://www.w3.org/2000/09/xmldsig#sha1"/>
        <DigestValue>3r0XoQa0Z5t8INTh90nN6yvhxx8=</DigestValue>
      </Reference>
      <Reference URI="/word/styles.xml?ContentType=application/vnd.openxmlformats-officedocument.wordprocessingml.styles+xml">
        <DigestMethod Algorithm="http://www.w3.org/2000/09/xmldsig#sha1"/>
        <DigestValue>eLLB8Ehi2Iz4jlA8e84OvwAgpk4=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+jc8xlLyFYOSWUf2yvoox1u/yas=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2023-10-18T18:06:48Z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DNbjhCPg/HNtcXQ71QdukZBfKnopqropMnAxH8ZqrlA=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JTx/66/J0l0MZj3/DQ+dTJYYDdicTQ94ZUk8d/pHtiAaV0qGpxK2Btsv8BWfl8T0
ov9PGgcLjoWnplG85h55jA==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kuX3H2EV05TAIjYAKhpjToNdrmU=</DigestValue>
      </Reference>
      <Reference URI="/word/fontTable.xml?ContentType=application/vnd.openxmlformats-officedocument.wordprocessingml.fontTable+xml">
        <DigestMethod Algorithm="http://www.w3.org/2000/09/xmldsig#sha1"/>
        <DigestValue>I8aVHg4FndL8Q/pH7iZWlP5kWrA=</DigestValue>
      </Reference>
      <Reference URI="/word/numbering.xml?ContentType=application/vnd.openxmlformats-officedocument.wordprocessingml.numbering+xml">
        <DigestMethod Algorithm="http://www.w3.org/2000/09/xmldsig#sha1"/>
        <DigestValue>GNM7ZrgPG5QWVXy6FPcwgk19Cyc=</DigestValue>
      </Reference>
      <Reference URI="/word/settings.xml?ContentType=application/vnd.openxmlformats-officedocument.wordprocessingml.settings+xml">
        <DigestMethod Algorithm="http://www.w3.org/2000/09/xmldsig#sha1"/>
        <DigestValue>99nYesvYogcIj5q0SzdHZHrtitc=</DigestValue>
      </Reference>
      <Reference URI="/word/styles.xml?ContentType=application/vnd.openxmlformats-officedocument.wordprocessingml.styles+xml">
        <DigestMethod Algorithm="http://www.w3.org/2000/09/xmldsig#sha1"/>
        <DigestValue>Vj2hf3ztiUcnbsSPuJahyRa1qZ8=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0XQi1hI3yAy4mRvWoFBTqdyb0Z4=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2023-10-18T18:07:22Z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4782</Words>
  <Characters>27261</Characters>
  <Application>Microsoft Office Word</Application>
  <DocSecurity>0</DocSecurity>
  <Lines>227</Lines>
  <Paragraphs>63</Paragraphs>
  <ScaleCrop>false</ScaleCrop>
  <Company/>
  <LinksUpToDate>false</LinksUpToDate>
  <CharactersWithSpaces>31980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allab</cp:lastModifiedBy>
  <cp:revision>2</cp:revision>
  <dcterms:created xsi:type="dcterms:W3CDTF">2023-10-18T18:07:00Z</dcterms:created>
  <dcterms:modified xsi:type="dcterms:W3CDTF">2023-10-18T18:07:00Z</dcterms:modified>
</cp:coreProperties>
</file>